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A148D" w14:textId="339ED005" w:rsidR="001B3602" w:rsidRPr="001B3602" w:rsidRDefault="001B3602" w:rsidP="001B3602">
      <w:pPr>
        <w:pStyle w:val="CRCoverPage"/>
        <w:snapToGrid w:val="0"/>
        <w:spacing w:after="0"/>
        <w:rPr>
          <w:b/>
          <w:bCs/>
          <w:sz w:val="24"/>
          <w:szCs w:val="22"/>
          <w:lang w:val="de-DE" w:eastAsia="zh-CN"/>
        </w:rPr>
      </w:pPr>
      <w:bookmarkStart w:id="0" w:name="_Hlk145670493"/>
      <w:r w:rsidRPr="001B3602">
        <w:rPr>
          <w:b/>
          <w:bCs/>
          <w:sz w:val="24"/>
          <w:szCs w:val="22"/>
          <w:lang w:val="de-DE" w:eastAsia="zh-CN"/>
        </w:rPr>
        <w:t>3GPP TSG RAN WG1 #12</w:t>
      </w:r>
      <w:r w:rsidRPr="001B3602">
        <w:rPr>
          <w:rFonts w:hint="eastAsia"/>
          <w:b/>
          <w:bCs/>
          <w:sz w:val="24"/>
          <w:szCs w:val="22"/>
          <w:lang w:val="de-DE" w:eastAsia="zh-CN"/>
        </w:rPr>
        <w:t>2bis</w:t>
      </w:r>
      <w:r w:rsidRPr="001B3602">
        <w:rPr>
          <w:b/>
          <w:bCs/>
          <w:sz w:val="24"/>
          <w:szCs w:val="22"/>
          <w:lang w:val="de-DE" w:eastAsia="zh-CN"/>
        </w:rPr>
        <w:tab/>
      </w:r>
      <w:r w:rsidRPr="001B3602">
        <w:rPr>
          <w:b/>
          <w:bCs/>
          <w:sz w:val="24"/>
          <w:szCs w:val="22"/>
          <w:lang w:val="de-DE" w:eastAsia="zh-CN"/>
        </w:rPr>
        <w:tab/>
      </w:r>
      <w:r>
        <w:rPr>
          <w:rFonts w:hint="eastAsia"/>
          <w:b/>
          <w:bCs/>
          <w:sz w:val="24"/>
          <w:szCs w:val="22"/>
          <w:lang w:val="de-DE" w:eastAsia="zh-CN"/>
        </w:rPr>
        <w:t xml:space="preserve">                                                               </w:t>
      </w:r>
      <w:r w:rsidRPr="001B3602">
        <w:rPr>
          <w:b/>
          <w:bCs/>
          <w:sz w:val="24"/>
          <w:szCs w:val="22"/>
          <w:lang w:val="de-DE" w:eastAsia="zh-CN"/>
        </w:rPr>
        <w:tab/>
      </w:r>
      <w:r>
        <w:rPr>
          <w:rFonts w:hint="eastAsia"/>
          <w:b/>
          <w:bCs/>
          <w:sz w:val="24"/>
          <w:szCs w:val="22"/>
          <w:lang w:val="de-DE" w:eastAsia="zh-CN"/>
        </w:rPr>
        <w:t xml:space="preserve">   </w:t>
      </w:r>
      <w:r w:rsidRPr="001B3602">
        <w:rPr>
          <w:b/>
          <w:bCs/>
          <w:sz w:val="24"/>
          <w:szCs w:val="22"/>
          <w:lang w:val="de-DE" w:eastAsia="zh-CN"/>
        </w:rPr>
        <w:t>R1-250</w:t>
      </w:r>
      <w:r w:rsidR="004D1FD6">
        <w:rPr>
          <w:rFonts w:hint="eastAsia"/>
          <w:b/>
          <w:bCs/>
          <w:sz w:val="24"/>
          <w:szCs w:val="22"/>
          <w:lang w:val="de-DE" w:eastAsia="zh-CN"/>
        </w:rPr>
        <w:t>68</w:t>
      </w:r>
      <w:r w:rsidR="00DB1D2E">
        <w:rPr>
          <w:rFonts w:hint="eastAsia"/>
          <w:b/>
          <w:bCs/>
          <w:sz w:val="24"/>
          <w:szCs w:val="22"/>
          <w:lang w:val="de-DE" w:eastAsia="zh-CN"/>
        </w:rPr>
        <w:t>70</w:t>
      </w:r>
    </w:p>
    <w:p w14:paraId="7F179952" w14:textId="22F936EC" w:rsidR="00567409" w:rsidRPr="001B3602" w:rsidRDefault="001B3602">
      <w:pPr>
        <w:pStyle w:val="CRCoverPage"/>
        <w:tabs>
          <w:tab w:val="right" w:pos="9639"/>
        </w:tabs>
        <w:snapToGrid w:val="0"/>
        <w:spacing w:after="0"/>
        <w:rPr>
          <w:b/>
          <w:bCs/>
          <w:sz w:val="24"/>
          <w:szCs w:val="22"/>
          <w:lang w:val="de-DE" w:eastAsia="zh-CN"/>
        </w:rPr>
      </w:pPr>
      <w:r w:rsidRPr="001B3602">
        <w:rPr>
          <w:rFonts w:hint="eastAsia"/>
          <w:b/>
          <w:bCs/>
          <w:sz w:val="24"/>
          <w:szCs w:val="22"/>
          <w:lang w:val="de-DE" w:eastAsia="zh-CN"/>
        </w:rPr>
        <w:t>Prague</w:t>
      </w:r>
      <w:r w:rsidRPr="001B3602">
        <w:rPr>
          <w:b/>
          <w:bCs/>
          <w:sz w:val="24"/>
          <w:szCs w:val="22"/>
          <w:lang w:val="de-DE" w:eastAsia="zh-CN"/>
        </w:rPr>
        <w:t xml:space="preserve">, </w:t>
      </w:r>
      <w:r w:rsidRPr="001B3602">
        <w:rPr>
          <w:rFonts w:hint="eastAsia"/>
          <w:b/>
          <w:bCs/>
          <w:sz w:val="24"/>
          <w:szCs w:val="22"/>
          <w:lang w:val="de-DE" w:eastAsia="zh-CN"/>
        </w:rPr>
        <w:t>Czech</w:t>
      </w:r>
      <w:r w:rsidRPr="001B3602">
        <w:rPr>
          <w:b/>
          <w:bCs/>
          <w:sz w:val="24"/>
          <w:szCs w:val="22"/>
          <w:lang w:val="de-DE" w:eastAsia="zh-CN"/>
        </w:rPr>
        <w:t xml:space="preserve">, </w:t>
      </w:r>
      <w:r w:rsidRPr="001B3602">
        <w:rPr>
          <w:rFonts w:hint="eastAsia"/>
          <w:b/>
          <w:bCs/>
          <w:sz w:val="24"/>
          <w:szCs w:val="22"/>
          <w:lang w:val="de-DE" w:eastAsia="zh-CN"/>
        </w:rPr>
        <w:t>Oct 13th</w:t>
      </w:r>
      <w:r w:rsidRPr="001B3602">
        <w:rPr>
          <w:b/>
          <w:bCs/>
          <w:sz w:val="24"/>
          <w:szCs w:val="22"/>
          <w:lang w:val="de-DE" w:eastAsia="zh-CN"/>
        </w:rPr>
        <w:t xml:space="preserve"> – </w:t>
      </w:r>
      <w:r w:rsidRPr="001B3602">
        <w:rPr>
          <w:rFonts w:hint="eastAsia"/>
          <w:b/>
          <w:bCs/>
          <w:sz w:val="24"/>
          <w:szCs w:val="22"/>
          <w:lang w:val="de-DE" w:eastAsia="zh-CN"/>
        </w:rPr>
        <w:t>17</w:t>
      </w:r>
      <w:r w:rsidRPr="001B3602">
        <w:rPr>
          <w:b/>
          <w:bCs/>
          <w:sz w:val="24"/>
          <w:szCs w:val="22"/>
          <w:lang w:val="de-DE" w:eastAsia="zh-CN"/>
        </w:rPr>
        <w:t>th, 2025</w:t>
      </w:r>
      <w:bookmarkEnd w:id="0"/>
    </w:p>
    <w:p w14:paraId="4761D8B3" w14:textId="77777777" w:rsidR="00567409" w:rsidRDefault="00567409">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7409" w14:paraId="49B8495C" w14:textId="77777777">
        <w:tc>
          <w:tcPr>
            <w:tcW w:w="9641" w:type="dxa"/>
            <w:gridSpan w:val="9"/>
            <w:tcBorders>
              <w:top w:val="single" w:sz="4" w:space="0" w:color="auto"/>
              <w:left w:val="single" w:sz="4" w:space="0" w:color="auto"/>
              <w:right w:val="single" w:sz="4" w:space="0" w:color="auto"/>
            </w:tcBorders>
          </w:tcPr>
          <w:p w14:paraId="0FC312E3" w14:textId="77777777" w:rsidR="00567409" w:rsidRDefault="00F52F4E">
            <w:pPr>
              <w:pStyle w:val="CRCoverPage"/>
              <w:snapToGrid w:val="0"/>
              <w:spacing w:after="0"/>
              <w:jc w:val="right"/>
              <w:rPr>
                <w:i/>
                <w:lang w:val="en-US" w:eastAsia="zh-CN"/>
              </w:rPr>
            </w:pPr>
            <w:r>
              <w:rPr>
                <w:i/>
                <w:sz w:val="14"/>
              </w:rPr>
              <w:t>CR-Form-v12.</w:t>
            </w:r>
            <w:r>
              <w:rPr>
                <w:i/>
                <w:sz w:val="14"/>
                <w:lang w:val="en-US" w:eastAsia="zh-CN"/>
              </w:rPr>
              <w:t>3</w:t>
            </w:r>
          </w:p>
        </w:tc>
      </w:tr>
      <w:tr w:rsidR="00567409" w14:paraId="4D393346" w14:textId="77777777">
        <w:tc>
          <w:tcPr>
            <w:tcW w:w="9641" w:type="dxa"/>
            <w:gridSpan w:val="9"/>
            <w:tcBorders>
              <w:left w:val="single" w:sz="4" w:space="0" w:color="auto"/>
              <w:right w:val="single" w:sz="4" w:space="0" w:color="auto"/>
            </w:tcBorders>
          </w:tcPr>
          <w:p w14:paraId="3DE31F6B" w14:textId="77777777" w:rsidR="00567409" w:rsidRDefault="00F52F4E">
            <w:pPr>
              <w:pStyle w:val="CRCoverPage"/>
              <w:snapToGrid w:val="0"/>
              <w:spacing w:after="0"/>
              <w:jc w:val="center"/>
            </w:pPr>
            <w:r>
              <w:rPr>
                <w:b/>
                <w:sz w:val="32"/>
              </w:rPr>
              <w:t>CHANGE REQUEST</w:t>
            </w:r>
          </w:p>
        </w:tc>
      </w:tr>
      <w:tr w:rsidR="00567409" w14:paraId="511D64FB" w14:textId="77777777">
        <w:tc>
          <w:tcPr>
            <w:tcW w:w="9641" w:type="dxa"/>
            <w:gridSpan w:val="9"/>
            <w:tcBorders>
              <w:left w:val="single" w:sz="4" w:space="0" w:color="auto"/>
              <w:right w:val="single" w:sz="4" w:space="0" w:color="auto"/>
            </w:tcBorders>
          </w:tcPr>
          <w:p w14:paraId="2670D162" w14:textId="77777777" w:rsidR="00567409" w:rsidRDefault="00567409">
            <w:pPr>
              <w:pStyle w:val="CRCoverPage"/>
              <w:snapToGrid w:val="0"/>
              <w:spacing w:after="0"/>
              <w:rPr>
                <w:sz w:val="8"/>
                <w:szCs w:val="8"/>
              </w:rPr>
            </w:pPr>
          </w:p>
        </w:tc>
      </w:tr>
      <w:tr w:rsidR="00567409" w14:paraId="0096DFE9" w14:textId="77777777">
        <w:tc>
          <w:tcPr>
            <w:tcW w:w="142" w:type="dxa"/>
            <w:tcBorders>
              <w:left w:val="single" w:sz="4" w:space="0" w:color="auto"/>
            </w:tcBorders>
          </w:tcPr>
          <w:p w14:paraId="6FB7DCDA" w14:textId="77777777" w:rsidR="00567409" w:rsidRDefault="00567409">
            <w:pPr>
              <w:pStyle w:val="CRCoverPage"/>
              <w:snapToGrid w:val="0"/>
              <w:spacing w:after="0"/>
              <w:jc w:val="right"/>
            </w:pPr>
          </w:p>
        </w:tc>
        <w:tc>
          <w:tcPr>
            <w:tcW w:w="1559" w:type="dxa"/>
            <w:shd w:val="pct30" w:color="FFFF00" w:fill="auto"/>
          </w:tcPr>
          <w:p w14:paraId="7BA09812" w14:textId="77777777" w:rsidR="00567409" w:rsidRDefault="00F52F4E">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8D57D7">
              <w:rPr>
                <w:b/>
                <w:sz w:val="28"/>
                <w:lang w:val="en-US" w:eastAsia="zh-CN"/>
              </w:rPr>
              <w:t>3</w:t>
            </w:r>
          </w:p>
        </w:tc>
        <w:tc>
          <w:tcPr>
            <w:tcW w:w="709" w:type="dxa"/>
          </w:tcPr>
          <w:p w14:paraId="5AF6D490" w14:textId="77777777" w:rsidR="00567409" w:rsidRDefault="00F52F4E">
            <w:pPr>
              <w:pStyle w:val="CRCoverPage"/>
              <w:snapToGrid w:val="0"/>
              <w:spacing w:after="0"/>
              <w:jc w:val="center"/>
            </w:pPr>
            <w:r>
              <w:rPr>
                <w:b/>
                <w:sz w:val="28"/>
              </w:rPr>
              <w:t>CR</w:t>
            </w:r>
          </w:p>
        </w:tc>
        <w:tc>
          <w:tcPr>
            <w:tcW w:w="1276" w:type="dxa"/>
            <w:shd w:val="pct30" w:color="FFFF00" w:fill="auto"/>
          </w:tcPr>
          <w:p w14:paraId="4A45730D" w14:textId="77777777" w:rsidR="00567409" w:rsidRDefault="00F52F4E">
            <w:pPr>
              <w:pStyle w:val="CRCoverPage"/>
              <w:snapToGrid w:val="0"/>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655B9249" w14:textId="77777777" w:rsidR="00567409" w:rsidRDefault="00F52F4E">
            <w:pPr>
              <w:pStyle w:val="CRCoverPage"/>
              <w:tabs>
                <w:tab w:val="right" w:pos="625"/>
              </w:tabs>
              <w:snapToGrid w:val="0"/>
              <w:spacing w:after="0"/>
              <w:jc w:val="center"/>
            </w:pPr>
            <w:r>
              <w:rPr>
                <w:b/>
                <w:bCs/>
                <w:sz w:val="28"/>
              </w:rPr>
              <w:t>rev</w:t>
            </w:r>
          </w:p>
        </w:tc>
        <w:tc>
          <w:tcPr>
            <w:tcW w:w="992" w:type="dxa"/>
            <w:shd w:val="pct30" w:color="FFFF00" w:fill="auto"/>
          </w:tcPr>
          <w:p w14:paraId="0507EF30" w14:textId="77777777" w:rsidR="00567409" w:rsidRDefault="00F52F4E">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C6FB0CC" w14:textId="77777777" w:rsidR="00567409" w:rsidRDefault="00F52F4E">
            <w:pPr>
              <w:pStyle w:val="CRCoverPage"/>
              <w:tabs>
                <w:tab w:val="right" w:pos="1825"/>
              </w:tabs>
              <w:snapToGrid w:val="0"/>
              <w:spacing w:after="0"/>
              <w:jc w:val="center"/>
            </w:pPr>
            <w:r>
              <w:rPr>
                <w:b/>
                <w:sz w:val="28"/>
                <w:szCs w:val="28"/>
              </w:rPr>
              <w:t>Current version:</w:t>
            </w:r>
          </w:p>
        </w:tc>
        <w:tc>
          <w:tcPr>
            <w:tcW w:w="1701" w:type="dxa"/>
            <w:shd w:val="pct30" w:color="FFFF00" w:fill="auto"/>
          </w:tcPr>
          <w:p w14:paraId="03DE49F8" w14:textId="213AA078" w:rsidR="00567409" w:rsidRDefault="00F52F4E">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082AA0">
              <w:rPr>
                <w:rFonts w:hint="eastAsia"/>
                <w:b/>
                <w:sz w:val="28"/>
                <w:lang w:val="en-US" w:eastAsia="zh-CN"/>
              </w:rPr>
              <w:t>9</w:t>
            </w:r>
            <w:r>
              <w:rPr>
                <w:b/>
                <w:sz w:val="28"/>
              </w:rPr>
              <w:t>.</w:t>
            </w:r>
            <w:r w:rsidR="00FB1443">
              <w:rPr>
                <w:b/>
                <w:sz w:val="28"/>
                <w:lang w:val="en-US" w:eastAsia="zh-CN"/>
              </w:rPr>
              <w:t>1</w:t>
            </w:r>
            <w:r>
              <w:rPr>
                <w:b/>
                <w:sz w:val="28"/>
              </w:rPr>
              <w:t>.0</w:t>
            </w:r>
            <w:r>
              <w:rPr>
                <w:b/>
                <w:sz w:val="28"/>
              </w:rPr>
              <w:fldChar w:fldCharType="end"/>
            </w:r>
          </w:p>
        </w:tc>
        <w:tc>
          <w:tcPr>
            <w:tcW w:w="143" w:type="dxa"/>
            <w:tcBorders>
              <w:right w:val="single" w:sz="4" w:space="0" w:color="auto"/>
            </w:tcBorders>
          </w:tcPr>
          <w:p w14:paraId="01C869FE" w14:textId="77777777" w:rsidR="00567409" w:rsidRDefault="00567409">
            <w:pPr>
              <w:pStyle w:val="CRCoverPage"/>
              <w:snapToGrid w:val="0"/>
              <w:spacing w:after="0"/>
            </w:pPr>
          </w:p>
        </w:tc>
      </w:tr>
      <w:tr w:rsidR="00567409" w14:paraId="48F25386" w14:textId="77777777">
        <w:tc>
          <w:tcPr>
            <w:tcW w:w="9641" w:type="dxa"/>
            <w:gridSpan w:val="9"/>
            <w:tcBorders>
              <w:left w:val="single" w:sz="4" w:space="0" w:color="auto"/>
              <w:right w:val="single" w:sz="4" w:space="0" w:color="auto"/>
            </w:tcBorders>
          </w:tcPr>
          <w:p w14:paraId="3718AEAF" w14:textId="77777777" w:rsidR="00567409" w:rsidRDefault="00567409">
            <w:pPr>
              <w:pStyle w:val="CRCoverPage"/>
              <w:snapToGrid w:val="0"/>
              <w:spacing w:after="0"/>
            </w:pPr>
          </w:p>
        </w:tc>
      </w:tr>
      <w:tr w:rsidR="00567409" w14:paraId="72DE8D88" w14:textId="77777777">
        <w:tc>
          <w:tcPr>
            <w:tcW w:w="9641" w:type="dxa"/>
            <w:gridSpan w:val="9"/>
            <w:tcBorders>
              <w:top w:val="single" w:sz="4" w:space="0" w:color="auto"/>
            </w:tcBorders>
          </w:tcPr>
          <w:p w14:paraId="137B0E41" w14:textId="77777777" w:rsidR="00567409" w:rsidRDefault="00F52F4E">
            <w:pPr>
              <w:pStyle w:val="CRCoverPage"/>
              <w:snapToGrid w:val="0"/>
              <w:spacing w:after="0"/>
              <w:jc w:val="center"/>
              <w:rPr>
                <w:rFonts w:cs="Arial"/>
                <w:i/>
              </w:rPr>
            </w:pPr>
            <w:r>
              <w:rPr>
                <w:rFonts w:cs="Arial"/>
                <w:i/>
              </w:rPr>
              <w:t xml:space="preserve">For </w:t>
            </w:r>
            <w:hyperlink r:id="rId12"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567409" w14:paraId="19192B88" w14:textId="77777777">
        <w:tc>
          <w:tcPr>
            <w:tcW w:w="9641" w:type="dxa"/>
            <w:gridSpan w:val="9"/>
          </w:tcPr>
          <w:p w14:paraId="5EE883E7" w14:textId="77777777" w:rsidR="00567409" w:rsidRDefault="00567409">
            <w:pPr>
              <w:pStyle w:val="CRCoverPage"/>
              <w:snapToGrid w:val="0"/>
              <w:spacing w:after="0"/>
              <w:rPr>
                <w:sz w:val="8"/>
                <w:szCs w:val="8"/>
              </w:rPr>
            </w:pPr>
          </w:p>
        </w:tc>
      </w:tr>
    </w:tbl>
    <w:p w14:paraId="75A7C87C" w14:textId="77777777" w:rsidR="00567409" w:rsidRDefault="00567409">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7409" w14:paraId="5EE11B2B" w14:textId="77777777">
        <w:tc>
          <w:tcPr>
            <w:tcW w:w="2835" w:type="dxa"/>
          </w:tcPr>
          <w:p w14:paraId="40C33336" w14:textId="77777777" w:rsidR="00567409" w:rsidRDefault="00F52F4E">
            <w:pPr>
              <w:pStyle w:val="CRCoverPage"/>
              <w:tabs>
                <w:tab w:val="right" w:pos="2751"/>
              </w:tabs>
              <w:snapToGrid w:val="0"/>
              <w:spacing w:after="0"/>
              <w:rPr>
                <w:b/>
                <w:i/>
              </w:rPr>
            </w:pPr>
            <w:r>
              <w:rPr>
                <w:b/>
                <w:i/>
              </w:rPr>
              <w:t>Proposed change affects:</w:t>
            </w:r>
          </w:p>
        </w:tc>
        <w:tc>
          <w:tcPr>
            <w:tcW w:w="1418" w:type="dxa"/>
          </w:tcPr>
          <w:p w14:paraId="1B906354" w14:textId="77777777" w:rsidR="00567409" w:rsidRDefault="00F52F4E">
            <w:pPr>
              <w:pStyle w:val="CRCoverPage"/>
              <w:snapToGrid w:val="0"/>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F56A6" w14:textId="77777777" w:rsidR="00567409" w:rsidRDefault="00567409">
            <w:pPr>
              <w:pStyle w:val="CRCoverPage"/>
              <w:snapToGrid w:val="0"/>
              <w:spacing w:after="0"/>
              <w:jc w:val="center"/>
              <w:rPr>
                <w:b/>
                <w:caps/>
              </w:rPr>
            </w:pPr>
          </w:p>
        </w:tc>
        <w:tc>
          <w:tcPr>
            <w:tcW w:w="709" w:type="dxa"/>
            <w:tcBorders>
              <w:left w:val="single" w:sz="4" w:space="0" w:color="auto"/>
            </w:tcBorders>
          </w:tcPr>
          <w:p w14:paraId="51EBDC92" w14:textId="77777777" w:rsidR="00567409" w:rsidRDefault="00F52F4E">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9A4B4" w14:textId="77777777" w:rsidR="00567409" w:rsidRDefault="00F52F4E">
            <w:pPr>
              <w:pStyle w:val="CRCoverPage"/>
              <w:snapToGrid w:val="0"/>
              <w:spacing w:after="0"/>
              <w:jc w:val="center"/>
              <w:rPr>
                <w:b/>
                <w:caps/>
              </w:rPr>
            </w:pPr>
            <w:r>
              <w:rPr>
                <w:rFonts w:eastAsia="Times New Roman"/>
                <w:b/>
                <w:caps/>
              </w:rPr>
              <w:t>X</w:t>
            </w:r>
          </w:p>
        </w:tc>
        <w:tc>
          <w:tcPr>
            <w:tcW w:w="2126" w:type="dxa"/>
          </w:tcPr>
          <w:p w14:paraId="35B07B29" w14:textId="77777777" w:rsidR="00567409" w:rsidRDefault="00F52F4E">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1B1B4" w14:textId="77777777" w:rsidR="00567409" w:rsidRDefault="00F52F4E">
            <w:pPr>
              <w:pStyle w:val="CRCoverPage"/>
              <w:snapToGrid w:val="0"/>
              <w:spacing w:after="0"/>
              <w:jc w:val="center"/>
              <w:rPr>
                <w:b/>
                <w:caps/>
              </w:rPr>
            </w:pPr>
            <w:r>
              <w:rPr>
                <w:rFonts w:eastAsia="Times New Roman"/>
                <w:b/>
                <w:caps/>
              </w:rPr>
              <w:t>X</w:t>
            </w:r>
          </w:p>
        </w:tc>
        <w:tc>
          <w:tcPr>
            <w:tcW w:w="1418" w:type="dxa"/>
            <w:tcBorders>
              <w:left w:val="nil"/>
            </w:tcBorders>
          </w:tcPr>
          <w:p w14:paraId="7ABB301C" w14:textId="77777777" w:rsidR="00567409" w:rsidRDefault="00F52F4E">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1ADAF" w14:textId="77777777" w:rsidR="00567409" w:rsidRDefault="00567409">
            <w:pPr>
              <w:pStyle w:val="CRCoverPage"/>
              <w:snapToGrid w:val="0"/>
              <w:spacing w:after="0"/>
              <w:jc w:val="center"/>
              <w:rPr>
                <w:b/>
                <w:bCs/>
                <w:caps/>
              </w:rPr>
            </w:pPr>
          </w:p>
        </w:tc>
      </w:tr>
    </w:tbl>
    <w:p w14:paraId="7CDC1F8D" w14:textId="77777777" w:rsidR="00567409" w:rsidRDefault="00567409">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7409" w14:paraId="34EC923D" w14:textId="77777777">
        <w:tc>
          <w:tcPr>
            <w:tcW w:w="9640" w:type="dxa"/>
            <w:gridSpan w:val="11"/>
          </w:tcPr>
          <w:p w14:paraId="23B369BF" w14:textId="77777777" w:rsidR="00567409" w:rsidRDefault="00567409">
            <w:pPr>
              <w:pStyle w:val="CRCoverPage"/>
              <w:snapToGrid w:val="0"/>
              <w:spacing w:after="0"/>
              <w:rPr>
                <w:sz w:val="8"/>
                <w:szCs w:val="8"/>
              </w:rPr>
            </w:pPr>
          </w:p>
        </w:tc>
      </w:tr>
      <w:tr w:rsidR="00567409" w14:paraId="4C85825D" w14:textId="77777777">
        <w:tc>
          <w:tcPr>
            <w:tcW w:w="1843" w:type="dxa"/>
            <w:tcBorders>
              <w:top w:val="single" w:sz="4" w:space="0" w:color="auto"/>
              <w:left w:val="single" w:sz="4" w:space="0" w:color="auto"/>
            </w:tcBorders>
          </w:tcPr>
          <w:p w14:paraId="72B2FD6E" w14:textId="77777777" w:rsidR="00567409" w:rsidRDefault="00F52F4E">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B16BE8" w14:textId="6A31AADE" w:rsidR="00567409" w:rsidRDefault="00865251" w:rsidP="00001CCB">
            <w:pPr>
              <w:pStyle w:val="CRCoverPage"/>
              <w:snapToGrid w:val="0"/>
              <w:spacing w:after="0"/>
              <w:ind w:left="100"/>
              <w:jc w:val="both"/>
              <w:rPr>
                <w:lang w:val="en-US" w:eastAsia="zh-CN"/>
              </w:rPr>
            </w:pPr>
            <w:r w:rsidRPr="00865251">
              <w:rPr>
                <w:lang w:val="en-US" w:eastAsia="zh-CN"/>
              </w:rPr>
              <w:t>Draft CR on two TAG operation (Rel-1</w:t>
            </w:r>
            <w:r w:rsidR="00082AA0">
              <w:rPr>
                <w:rFonts w:hint="eastAsia"/>
                <w:lang w:val="en-US" w:eastAsia="zh-CN"/>
              </w:rPr>
              <w:t>9 mirror</w:t>
            </w:r>
            <w:r w:rsidRPr="00865251">
              <w:rPr>
                <w:lang w:val="en-US" w:eastAsia="zh-CN"/>
              </w:rPr>
              <w:t>)</w:t>
            </w:r>
          </w:p>
        </w:tc>
      </w:tr>
      <w:tr w:rsidR="00567409" w14:paraId="19F3D367" w14:textId="77777777">
        <w:tc>
          <w:tcPr>
            <w:tcW w:w="1843" w:type="dxa"/>
            <w:tcBorders>
              <w:left w:val="single" w:sz="4" w:space="0" w:color="auto"/>
            </w:tcBorders>
          </w:tcPr>
          <w:p w14:paraId="38E716E2" w14:textId="77777777" w:rsidR="00567409" w:rsidRDefault="00567409">
            <w:pPr>
              <w:pStyle w:val="CRCoverPage"/>
              <w:snapToGrid w:val="0"/>
              <w:spacing w:after="0"/>
              <w:rPr>
                <w:b/>
                <w:i/>
                <w:sz w:val="8"/>
                <w:szCs w:val="8"/>
              </w:rPr>
            </w:pPr>
          </w:p>
        </w:tc>
        <w:tc>
          <w:tcPr>
            <w:tcW w:w="7797" w:type="dxa"/>
            <w:gridSpan w:val="10"/>
            <w:tcBorders>
              <w:right w:val="single" w:sz="4" w:space="0" w:color="auto"/>
            </w:tcBorders>
          </w:tcPr>
          <w:p w14:paraId="1465A190" w14:textId="77777777" w:rsidR="00567409" w:rsidRDefault="00567409">
            <w:pPr>
              <w:pStyle w:val="CRCoverPage"/>
              <w:snapToGrid w:val="0"/>
              <w:spacing w:after="0"/>
              <w:rPr>
                <w:sz w:val="8"/>
                <w:szCs w:val="8"/>
              </w:rPr>
            </w:pPr>
          </w:p>
        </w:tc>
      </w:tr>
      <w:tr w:rsidR="00567409" w14:paraId="774CFB15" w14:textId="77777777">
        <w:tc>
          <w:tcPr>
            <w:tcW w:w="1843" w:type="dxa"/>
            <w:tcBorders>
              <w:left w:val="single" w:sz="4" w:space="0" w:color="auto"/>
            </w:tcBorders>
          </w:tcPr>
          <w:p w14:paraId="3A01D1D6" w14:textId="77777777" w:rsidR="00567409" w:rsidRDefault="00F52F4E">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14:paraId="72DBDA27" w14:textId="77777777" w:rsidR="00567409" w:rsidRDefault="008D57D7">
            <w:pPr>
              <w:pStyle w:val="CRCoverPage"/>
              <w:snapToGrid w:val="0"/>
              <w:spacing w:after="0"/>
              <w:ind w:left="100"/>
              <w:rPr>
                <w:lang w:val="en-US" w:eastAsia="zh-CN"/>
              </w:rPr>
            </w:pPr>
            <w:r>
              <w:rPr>
                <w:rFonts w:hint="eastAsia"/>
                <w:lang w:val="en-US" w:eastAsia="zh-CN"/>
              </w:rPr>
              <w:t>v</w:t>
            </w:r>
            <w:r>
              <w:rPr>
                <w:lang w:val="en-US" w:eastAsia="zh-CN"/>
              </w:rPr>
              <w:t>ivo</w:t>
            </w:r>
          </w:p>
        </w:tc>
      </w:tr>
      <w:tr w:rsidR="00567409" w14:paraId="288F07DB" w14:textId="77777777">
        <w:tc>
          <w:tcPr>
            <w:tcW w:w="1843" w:type="dxa"/>
            <w:tcBorders>
              <w:left w:val="single" w:sz="4" w:space="0" w:color="auto"/>
            </w:tcBorders>
          </w:tcPr>
          <w:p w14:paraId="5F494AA4" w14:textId="77777777" w:rsidR="00567409" w:rsidRDefault="00F52F4E">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14:paraId="19C152B7" w14:textId="77777777" w:rsidR="00567409" w:rsidRDefault="00F52F4E">
            <w:pPr>
              <w:pStyle w:val="CRCoverPage"/>
              <w:snapToGrid w:val="0"/>
              <w:spacing w:after="0"/>
              <w:ind w:left="100"/>
            </w:pPr>
            <w:r>
              <w:rPr>
                <w:rFonts w:hint="eastAsia"/>
                <w:lang w:val="en-US" w:eastAsia="zh-CN"/>
              </w:rPr>
              <w:t>RAN1</w:t>
            </w:r>
          </w:p>
        </w:tc>
      </w:tr>
      <w:tr w:rsidR="00567409" w14:paraId="3C9F364A" w14:textId="77777777">
        <w:tc>
          <w:tcPr>
            <w:tcW w:w="1843" w:type="dxa"/>
            <w:tcBorders>
              <w:left w:val="single" w:sz="4" w:space="0" w:color="auto"/>
            </w:tcBorders>
          </w:tcPr>
          <w:p w14:paraId="122D1A14" w14:textId="77777777" w:rsidR="00567409" w:rsidRDefault="00567409">
            <w:pPr>
              <w:pStyle w:val="CRCoverPage"/>
              <w:snapToGrid w:val="0"/>
              <w:spacing w:after="0"/>
              <w:rPr>
                <w:b/>
                <w:i/>
                <w:sz w:val="8"/>
                <w:szCs w:val="8"/>
              </w:rPr>
            </w:pPr>
          </w:p>
        </w:tc>
        <w:tc>
          <w:tcPr>
            <w:tcW w:w="7797" w:type="dxa"/>
            <w:gridSpan w:val="10"/>
            <w:tcBorders>
              <w:right w:val="single" w:sz="4" w:space="0" w:color="auto"/>
            </w:tcBorders>
          </w:tcPr>
          <w:p w14:paraId="674E299C" w14:textId="77777777" w:rsidR="00567409" w:rsidRDefault="00567409">
            <w:pPr>
              <w:pStyle w:val="CRCoverPage"/>
              <w:snapToGrid w:val="0"/>
              <w:spacing w:after="0"/>
              <w:rPr>
                <w:sz w:val="8"/>
                <w:szCs w:val="8"/>
              </w:rPr>
            </w:pPr>
          </w:p>
        </w:tc>
      </w:tr>
      <w:tr w:rsidR="00567409" w14:paraId="4CAABB25" w14:textId="77777777">
        <w:tc>
          <w:tcPr>
            <w:tcW w:w="1843" w:type="dxa"/>
            <w:tcBorders>
              <w:left w:val="single" w:sz="4" w:space="0" w:color="auto"/>
            </w:tcBorders>
          </w:tcPr>
          <w:p w14:paraId="42F28EF2" w14:textId="77777777" w:rsidR="00567409" w:rsidRDefault="00F52F4E">
            <w:pPr>
              <w:pStyle w:val="CRCoverPage"/>
              <w:tabs>
                <w:tab w:val="right" w:pos="1759"/>
              </w:tabs>
              <w:snapToGrid w:val="0"/>
              <w:spacing w:after="0"/>
              <w:rPr>
                <w:b/>
                <w:i/>
              </w:rPr>
            </w:pPr>
            <w:r>
              <w:rPr>
                <w:b/>
                <w:i/>
              </w:rPr>
              <w:t>Work item code:</w:t>
            </w:r>
          </w:p>
        </w:tc>
        <w:tc>
          <w:tcPr>
            <w:tcW w:w="3686" w:type="dxa"/>
            <w:gridSpan w:val="5"/>
            <w:shd w:val="pct30" w:color="FFFF00" w:fill="auto"/>
          </w:tcPr>
          <w:p w14:paraId="6E62C07D" w14:textId="7F7C8142" w:rsidR="00567409" w:rsidRDefault="00BF068D">
            <w:pPr>
              <w:pStyle w:val="CRCoverPage"/>
              <w:snapToGrid w:val="0"/>
              <w:spacing w:after="0"/>
              <w:ind w:left="100"/>
            </w:pPr>
            <w:proofErr w:type="spellStart"/>
            <w:r w:rsidRPr="00BF068D">
              <w:t>NR_MIMO_evo_DL_UL</w:t>
            </w:r>
            <w:proofErr w:type="spellEnd"/>
            <w:r w:rsidRPr="00BF068D">
              <w:t>-Core</w:t>
            </w:r>
          </w:p>
        </w:tc>
        <w:tc>
          <w:tcPr>
            <w:tcW w:w="567" w:type="dxa"/>
            <w:tcBorders>
              <w:left w:val="nil"/>
            </w:tcBorders>
          </w:tcPr>
          <w:p w14:paraId="5D7F6ECC" w14:textId="77777777" w:rsidR="00567409" w:rsidRDefault="00567409">
            <w:pPr>
              <w:pStyle w:val="CRCoverPage"/>
              <w:snapToGrid w:val="0"/>
              <w:spacing w:after="0"/>
              <w:ind w:right="100"/>
            </w:pPr>
          </w:p>
        </w:tc>
        <w:tc>
          <w:tcPr>
            <w:tcW w:w="1417" w:type="dxa"/>
            <w:gridSpan w:val="3"/>
            <w:tcBorders>
              <w:left w:val="nil"/>
            </w:tcBorders>
          </w:tcPr>
          <w:p w14:paraId="7CCA7DD1" w14:textId="77777777" w:rsidR="00567409" w:rsidRDefault="00F52F4E">
            <w:pPr>
              <w:pStyle w:val="CRCoverPage"/>
              <w:snapToGrid w:val="0"/>
              <w:spacing w:after="0"/>
              <w:jc w:val="right"/>
            </w:pPr>
            <w:r>
              <w:rPr>
                <w:b/>
                <w:i/>
              </w:rPr>
              <w:t>Date:</w:t>
            </w:r>
          </w:p>
        </w:tc>
        <w:tc>
          <w:tcPr>
            <w:tcW w:w="2127" w:type="dxa"/>
            <w:tcBorders>
              <w:right w:val="single" w:sz="4" w:space="0" w:color="auto"/>
            </w:tcBorders>
            <w:shd w:val="pct30" w:color="FFFF00" w:fill="auto"/>
          </w:tcPr>
          <w:p w14:paraId="7F49C8D6" w14:textId="28F144C2" w:rsidR="00567409" w:rsidRDefault="00865251">
            <w:pPr>
              <w:pStyle w:val="CRCoverPage"/>
              <w:snapToGrid w:val="0"/>
              <w:spacing w:after="0"/>
              <w:ind w:left="100"/>
              <w:rPr>
                <w:lang w:val="en-US" w:eastAsia="zh-CN"/>
              </w:rPr>
            </w:pPr>
            <w:r>
              <w:rPr>
                <w:rFonts w:hint="eastAsia"/>
                <w:lang w:eastAsia="zh-CN"/>
              </w:rPr>
              <w:t>2025-10-13</w:t>
            </w:r>
          </w:p>
        </w:tc>
      </w:tr>
      <w:tr w:rsidR="00567409" w14:paraId="3A496005" w14:textId="77777777">
        <w:tc>
          <w:tcPr>
            <w:tcW w:w="1843" w:type="dxa"/>
            <w:tcBorders>
              <w:left w:val="single" w:sz="4" w:space="0" w:color="auto"/>
            </w:tcBorders>
          </w:tcPr>
          <w:p w14:paraId="4CDA4897" w14:textId="77777777" w:rsidR="00567409" w:rsidRDefault="00567409">
            <w:pPr>
              <w:pStyle w:val="CRCoverPage"/>
              <w:snapToGrid w:val="0"/>
              <w:spacing w:after="0"/>
              <w:rPr>
                <w:b/>
                <w:i/>
                <w:sz w:val="8"/>
                <w:szCs w:val="8"/>
              </w:rPr>
            </w:pPr>
          </w:p>
        </w:tc>
        <w:tc>
          <w:tcPr>
            <w:tcW w:w="1986" w:type="dxa"/>
            <w:gridSpan w:val="4"/>
          </w:tcPr>
          <w:p w14:paraId="6D1FB400" w14:textId="77777777" w:rsidR="00567409" w:rsidRDefault="00567409">
            <w:pPr>
              <w:pStyle w:val="CRCoverPage"/>
              <w:snapToGrid w:val="0"/>
              <w:spacing w:after="0"/>
              <w:rPr>
                <w:sz w:val="8"/>
                <w:szCs w:val="8"/>
              </w:rPr>
            </w:pPr>
          </w:p>
        </w:tc>
        <w:tc>
          <w:tcPr>
            <w:tcW w:w="2267" w:type="dxa"/>
            <w:gridSpan w:val="2"/>
          </w:tcPr>
          <w:p w14:paraId="74495A75" w14:textId="77777777" w:rsidR="00567409" w:rsidRDefault="00567409">
            <w:pPr>
              <w:pStyle w:val="CRCoverPage"/>
              <w:snapToGrid w:val="0"/>
              <w:spacing w:after="0"/>
              <w:rPr>
                <w:sz w:val="8"/>
                <w:szCs w:val="8"/>
              </w:rPr>
            </w:pPr>
          </w:p>
        </w:tc>
        <w:tc>
          <w:tcPr>
            <w:tcW w:w="1417" w:type="dxa"/>
            <w:gridSpan w:val="3"/>
          </w:tcPr>
          <w:p w14:paraId="3D204173" w14:textId="77777777" w:rsidR="00567409" w:rsidRDefault="00567409">
            <w:pPr>
              <w:pStyle w:val="CRCoverPage"/>
              <w:snapToGrid w:val="0"/>
              <w:spacing w:after="0"/>
              <w:rPr>
                <w:sz w:val="8"/>
                <w:szCs w:val="8"/>
              </w:rPr>
            </w:pPr>
          </w:p>
        </w:tc>
        <w:tc>
          <w:tcPr>
            <w:tcW w:w="2127" w:type="dxa"/>
            <w:tcBorders>
              <w:right w:val="single" w:sz="4" w:space="0" w:color="auto"/>
            </w:tcBorders>
          </w:tcPr>
          <w:p w14:paraId="197BB7DD" w14:textId="77777777" w:rsidR="00567409" w:rsidRDefault="00567409">
            <w:pPr>
              <w:pStyle w:val="CRCoverPage"/>
              <w:snapToGrid w:val="0"/>
              <w:spacing w:after="0"/>
              <w:rPr>
                <w:sz w:val="8"/>
                <w:szCs w:val="8"/>
              </w:rPr>
            </w:pPr>
          </w:p>
        </w:tc>
      </w:tr>
      <w:tr w:rsidR="00567409" w14:paraId="42A5C627" w14:textId="77777777">
        <w:trPr>
          <w:cantSplit/>
        </w:trPr>
        <w:tc>
          <w:tcPr>
            <w:tcW w:w="1843" w:type="dxa"/>
            <w:tcBorders>
              <w:left w:val="single" w:sz="4" w:space="0" w:color="auto"/>
            </w:tcBorders>
          </w:tcPr>
          <w:p w14:paraId="2BF56547" w14:textId="77777777" w:rsidR="00567409" w:rsidRDefault="00F52F4E">
            <w:pPr>
              <w:pStyle w:val="CRCoverPage"/>
              <w:tabs>
                <w:tab w:val="right" w:pos="1759"/>
              </w:tabs>
              <w:snapToGrid w:val="0"/>
              <w:spacing w:after="0"/>
              <w:rPr>
                <w:b/>
                <w:i/>
              </w:rPr>
            </w:pPr>
            <w:r>
              <w:rPr>
                <w:b/>
                <w:i/>
              </w:rPr>
              <w:t>Category:</w:t>
            </w:r>
          </w:p>
        </w:tc>
        <w:tc>
          <w:tcPr>
            <w:tcW w:w="851" w:type="dxa"/>
            <w:shd w:val="pct30" w:color="FFFF00" w:fill="auto"/>
          </w:tcPr>
          <w:p w14:paraId="003B16E2" w14:textId="612AE9F8" w:rsidR="00567409" w:rsidRDefault="00FB1443">
            <w:pPr>
              <w:pStyle w:val="CRCoverPage"/>
              <w:snapToGrid w:val="0"/>
              <w:spacing w:after="0"/>
              <w:ind w:left="100" w:right="-609"/>
              <w:rPr>
                <w:b/>
                <w:lang w:val="en-US" w:eastAsia="zh-CN"/>
              </w:rPr>
            </w:pPr>
            <w:r>
              <w:rPr>
                <w:b/>
                <w:lang w:val="en-US" w:eastAsia="zh-CN"/>
              </w:rPr>
              <w:t>A</w:t>
            </w:r>
          </w:p>
        </w:tc>
        <w:tc>
          <w:tcPr>
            <w:tcW w:w="3402" w:type="dxa"/>
            <w:gridSpan w:val="5"/>
            <w:tcBorders>
              <w:left w:val="nil"/>
            </w:tcBorders>
          </w:tcPr>
          <w:p w14:paraId="75E99784" w14:textId="77777777" w:rsidR="00567409" w:rsidRDefault="00567409">
            <w:pPr>
              <w:pStyle w:val="CRCoverPage"/>
              <w:snapToGrid w:val="0"/>
              <w:spacing w:after="0"/>
            </w:pPr>
          </w:p>
        </w:tc>
        <w:tc>
          <w:tcPr>
            <w:tcW w:w="1417" w:type="dxa"/>
            <w:gridSpan w:val="3"/>
            <w:tcBorders>
              <w:left w:val="nil"/>
            </w:tcBorders>
          </w:tcPr>
          <w:p w14:paraId="1D66A4BC" w14:textId="77777777" w:rsidR="00567409" w:rsidRDefault="00F52F4E">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14:paraId="05CA72E1" w14:textId="2C2321FF" w:rsidR="00567409" w:rsidRDefault="002B31EB">
            <w:pPr>
              <w:pStyle w:val="CRCoverPage"/>
              <w:snapToGrid w:val="0"/>
              <w:spacing w:after="0"/>
              <w:ind w:left="100"/>
              <w:rPr>
                <w:lang w:val="en-US" w:eastAsia="zh-CN"/>
              </w:rPr>
            </w:pPr>
            <w:r>
              <w:fldChar w:fldCharType="begin"/>
            </w:r>
            <w:r>
              <w:instrText xml:space="preserve"> DOCPROPERTY  Release  \* MERGEFORMAT </w:instrText>
            </w:r>
            <w:r>
              <w:fldChar w:fldCharType="separate"/>
            </w:r>
            <w:r w:rsidR="00F52F4E">
              <w:t>Rel-1</w:t>
            </w:r>
            <w:r>
              <w:fldChar w:fldCharType="end"/>
            </w:r>
            <w:r w:rsidR="00082AA0">
              <w:rPr>
                <w:rFonts w:hint="eastAsia"/>
                <w:lang w:val="en-US" w:eastAsia="zh-CN"/>
              </w:rPr>
              <w:t>9</w:t>
            </w:r>
          </w:p>
        </w:tc>
      </w:tr>
      <w:tr w:rsidR="00567409" w14:paraId="638E34E0" w14:textId="77777777">
        <w:tc>
          <w:tcPr>
            <w:tcW w:w="1843" w:type="dxa"/>
            <w:tcBorders>
              <w:left w:val="single" w:sz="4" w:space="0" w:color="auto"/>
              <w:bottom w:val="single" w:sz="4" w:space="0" w:color="auto"/>
            </w:tcBorders>
          </w:tcPr>
          <w:p w14:paraId="6CAFAAA5" w14:textId="77777777" w:rsidR="00567409" w:rsidRDefault="00567409">
            <w:pPr>
              <w:pStyle w:val="CRCoverPage"/>
              <w:snapToGrid w:val="0"/>
              <w:spacing w:after="0"/>
              <w:rPr>
                <w:b/>
                <w:i/>
              </w:rPr>
            </w:pPr>
          </w:p>
        </w:tc>
        <w:tc>
          <w:tcPr>
            <w:tcW w:w="4677" w:type="dxa"/>
            <w:gridSpan w:val="8"/>
            <w:tcBorders>
              <w:bottom w:val="single" w:sz="4" w:space="0" w:color="auto"/>
            </w:tcBorders>
          </w:tcPr>
          <w:p w14:paraId="2A326C09" w14:textId="77777777" w:rsidR="00567409" w:rsidRDefault="00F52F4E">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6764EA" w14:textId="77777777" w:rsidR="00567409" w:rsidRDefault="00F52F4E">
            <w:pPr>
              <w:pStyle w:val="CRCoverPage"/>
              <w:snapToGrid w:val="0"/>
            </w:pPr>
            <w:r>
              <w:rPr>
                <w:sz w:val="18"/>
              </w:rPr>
              <w:t>Detailed explanations of the above categories can</w:t>
            </w:r>
            <w:r>
              <w:rPr>
                <w:sz w:val="18"/>
              </w:rPr>
              <w:br/>
              <w:t xml:space="preserve">be found in 3GPP </w:t>
            </w:r>
            <w:hyperlink r:id="rId14"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7897686E" w14:textId="77777777" w:rsidR="00567409" w:rsidRDefault="00F52F4E">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67409" w14:paraId="6149E0F2" w14:textId="77777777">
        <w:tc>
          <w:tcPr>
            <w:tcW w:w="1843" w:type="dxa"/>
          </w:tcPr>
          <w:p w14:paraId="618F6B63" w14:textId="77777777" w:rsidR="00567409" w:rsidRDefault="00567409">
            <w:pPr>
              <w:pStyle w:val="CRCoverPage"/>
              <w:snapToGrid w:val="0"/>
              <w:spacing w:after="0"/>
              <w:rPr>
                <w:b/>
                <w:i/>
                <w:sz w:val="8"/>
                <w:szCs w:val="8"/>
              </w:rPr>
            </w:pPr>
          </w:p>
        </w:tc>
        <w:tc>
          <w:tcPr>
            <w:tcW w:w="7797" w:type="dxa"/>
            <w:gridSpan w:val="10"/>
          </w:tcPr>
          <w:p w14:paraId="56179206" w14:textId="77777777" w:rsidR="00567409" w:rsidRDefault="00567409">
            <w:pPr>
              <w:pStyle w:val="CRCoverPage"/>
              <w:snapToGrid w:val="0"/>
              <w:spacing w:after="0"/>
              <w:rPr>
                <w:sz w:val="8"/>
                <w:szCs w:val="8"/>
              </w:rPr>
            </w:pPr>
          </w:p>
        </w:tc>
      </w:tr>
      <w:tr w:rsidR="00001CCB" w14:paraId="2ACA5A98" w14:textId="77777777">
        <w:trPr>
          <w:trHeight w:val="90"/>
        </w:trPr>
        <w:tc>
          <w:tcPr>
            <w:tcW w:w="2694" w:type="dxa"/>
            <w:gridSpan w:val="2"/>
            <w:tcBorders>
              <w:top w:val="single" w:sz="4" w:space="0" w:color="auto"/>
              <w:left w:val="single" w:sz="4" w:space="0" w:color="auto"/>
            </w:tcBorders>
          </w:tcPr>
          <w:p w14:paraId="6A478BEA" w14:textId="77777777" w:rsidR="00001CCB" w:rsidRDefault="00001CCB" w:rsidP="00001CCB">
            <w:pPr>
              <w:pStyle w:val="CRCoverPage"/>
              <w:tabs>
                <w:tab w:val="right" w:pos="2184"/>
              </w:tabs>
              <w:snapToGrid w:val="0"/>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AEB7B4" w14:textId="52550E20" w:rsidR="00001CCB" w:rsidRPr="00050E16" w:rsidRDefault="00BE3E73" w:rsidP="00050E16">
            <w:pPr>
              <w:jc w:val="both"/>
            </w:pPr>
            <w:r>
              <w:rPr>
                <w:rFonts w:eastAsia="宋体"/>
              </w:rPr>
              <w:t xml:space="preserve">In the current specification, </w:t>
            </w:r>
            <w:r>
              <w:rPr>
                <w:rFonts w:hint="eastAsia"/>
                <w:lang w:eastAsia="zh-CN"/>
              </w:rPr>
              <w:t>f</w:t>
            </w:r>
            <w:r w:rsidRPr="00C32187">
              <w:t xml:space="preserve">or two TAG operations on a serving </w:t>
            </w:r>
            <w:proofErr w:type="spellStart"/>
            <w:r w:rsidRPr="00C32187">
              <w:t>cell,</w:t>
            </w:r>
            <w:r>
              <w:rPr>
                <w:lang w:eastAsia="zh-CN"/>
              </w:rPr>
              <w:t>when</w:t>
            </w:r>
            <w:proofErr w:type="spellEnd"/>
            <w:r>
              <w:rPr>
                <w:rFonts w:hint="eastAsia"/>
                <w:lang w:eastAsia="zh-CN"/>
              </w:rPr>
              <w:t xml:space="preserve"> two TAGs are configured for a serving cell, </w:t>
            </w:r>
            <w:r w:rsidRPr="00C32187">
              <w:t xml:space="preserve">the UE shall shorten the latter transmission associated with the first TAG to avoid overlapping with the earlier transmission associated with the second TAG. </w:t>
            </w:r>
            <w:r>
              <w:t>However, t</w:t>
            </w:r>
            <w:r w:rsidRPr="00C32187">
              <w:t xml:space="preserve">he </w:t>
            </w:r>
            <w:proofErr w:type="spellStart"/>
            <w:r w:rsidRPr="00C32187">
              <w:t>behavior</w:t>
            </w:r>
            <w:proofErr w:type="spellEnd"/>
            <w:r w:rsidRPr="00C32187">
              <w:t xml:space="preserve"> </w:t>
            </w:r>
            <w:r>
              <w:t>of</w:t>
            </w:r>
            <w:r w:rsidRPr="00C32187">
              <w:t xml:space="preserve"> two </w:t>
            </w:r>
            <w:r>
              <w:t xml:space="preserve">overlapping </w:t>
            </w:r>
            <w:r w:rsidRPr="00C32187">
              <w:t>UL transmissions associate</w:t>
            </w:r>
            <w:r>
              <w:t>d</w:t>
            </w:r>
            <w:r w:rsidRPr="00C32187">
              <w:t xml:space="preserve"> with the same TAG due to a TAC update is undefined. </w:t>
            </w:r>
          </w:p>
        </w:tc>
      </w:tr>
      <w:tr w:rsidR="00001CCB" w14:paraId="180F8C36" w14:textId="77777777">
        <w:trPr>
          <w:trHeight w:val="90"/>
        </w:trPr>
        <w:tc>
          <w:tcPr>
            <w:tcW w:w="2694" w:type="dxa"/>
            <w:gridSpan w:val="2"/>
            <w:tcBorders>
              <w:left w:val="single" w:sz="4" w:space="0" w:color="auto"/>
            </w:tcBorders>
          </w:tcPr>
          <w:p w14:paraId="300249C5" w14:textId="77777777" w:rsidR="00001CCB" w:rsidRDefault="00001CCB" w:rsidP="00001CCB">
            <w:pPr>
              <w:pStyle w:val="CRCoverPage"/>
              <w:snapToGrid w:val="0"/>
              <w:spacing w:after="0"/>
              <w:rPr>
                <w:b/>
                <w:i/>
                <w:sz w:val="8"/>
                <w:szCs w:val="8"/>
              </w:rPr>
            </w:pPr>
          </w:p>
        </w:tc>
        <w:tc>
          <w:tcPr>
            <w:tcW w:w="6946" w:type="dxa"/>
            <w:gridSpan w:val="9"/>
            <w:tcBorders>
              <w:right w:val="single" w:sz="4" w:space="0" w:color="auto"/>
            </w:tcBorders>
          </w:tcPr>
          <w:p w14:paraId="62D4C828" w14:textId="77777777" w:rsidR="00001CCB" w:rsidRDefault="00001CCB" w:rsidP="00001CCB">
            <w:pPr>
              <w:pStyle w:val="CRCoverPage"/>
              <w:snapToGrid w:val="0"/>
              <w:spacing w:after="0"/>
              <w:rPr>
                <w:sz w:val="8"/>
                <w:szCs w:val="8"/>
              </w:rPr>
            </w:pPr>
          </w:p>
        </w:tc>
      </w:tr>
      <w:tr w:rsidR="00001CCB" w14:paraId="362B757E" w14:textId="77777777">
        <w:tc>
          <w:tcPr>
            <w:tcW w:w="2694" w:type="dxa"/>
            <w:gridSpan w:val="2"/>
            <w:tcBorders>
              <w:left w:val="single" w:sz="4" w:space="0" w:color="auto"/>
            </w:tcBorders>
          </w:tcPr>
          <w:p w14:paraId="2782B9C0" w14:textId="77777777" w:rsidR="00001CCB" w:rsidRDefault="00001CCB" w:rsidP="00001CCB">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14:paraId="5D1CD530" w14:textId="2FE4E50A" w:rsidR="00001CCB" w:rsidRDefault="00BE3E73" w:rsidP="00001CCB">
            <w:pPr>
              <w:snapToGrid w:val="0"/>
              <w:spacing w:before="72" w:after="72"/>
              <w:rPr>
                <w:lang w:val="en-US" w:eastAsia="zh-CN"/>
              </w:rPr>
            </w:pPr>
            <w:r>
              <w:rPr>
                <w:rFonts w:hint="eastAsia"/>
                <w:lang w:val="en-US" w:eastAsia="zh-CN"/>
              </w:rPr>
              <w:t xml:space="preserve">UE </w:t>
            </w:r>
            <w:proofErr w:type="spellStart"/>
            <w:r>
              <w:rPr>
                <w:rFonts w:hint="eastAsia"/>
                <w:lang w:val="en-US" w:eastAsia="zh-CN"/>
              </w:rPr>
              <w:t>behaviour</w:t>
            </w:r>
            <w:proofErr w:type="spellEnd"/>
            <w:r>
              <w:rPr>
                <w:rFonts w:hint="eastAsia"/>
                <w:lang w:val="en-US" w:eastAsia="zh-CN"/>
              </w:rPr>
              <w:t xml:space="preserve"> </w:t>
            </w:r>
            <w:r>
              <w:rPr>
                <w:lang w:val="en-US" w:eastAsia="zh-CN"/>
              </w:rPr>
              <w:t xml:space="preserve">is clarified </w:t>
            </w:r>
            <w:r>
              <w:rPr>
                <w:rFonts w:hint="eastAsia"/>
                <w:lang w:val="en-US" w:eastAsia="zh-CN"/>
              </w:rPr>
              <w:t xml:space="preserve">for </w:t>
            </w:r>
            <w:r w:rsidRPr="00050E16">
              <w:rPr>
                <w:lang w:val="en-US" w:eastAsia="zh-CN"/>
              </w:rPr>
              <w:t xml:space="preserve">operation </w:t>
            </w:r>
            <w:r>
              <w:rPr>
                <w:lang w:val="en-US" w:eastAsia="zh-CN"/>
              </w:rPr>
              <w:t xml:space="preserve">of </w:t>
            </w:r>
            <w:r w:rsidRPr="00050E16">
              <w:rPr>
                <w:lang w:val="en-US" w:eastAsia="zh-CN"/>
              </w:rPr>
              <w:t>two adjacent slots associated with the same TAG</w:t>
            </w:r>
            <w:r>
              <w:rPr>
                <w:rFonts w:hint="eastAsia"/>
                <w:lang w:val="en-US" w:eastAsia="zh-CN"/>
              </w:rPr>
              <w:t xml:space="preserve"> </w:t>
            </w:r>
            <w:r w:rsidRPr="00BF7BAB">
              <w:rPr>
                <w:lang w:val="en-US" w:eastAsia="zh-CN"/>
              </w:rPr>
              <w:t xml:space="preserve">when two TAGs are configured </w:t>
            </w:r>
            <w:r>
              <w:rPr>
                <w:rFonts w:hint="eastAsia"/>
                <w:lang w:val="en-US" w:eastAsia="zh-CN"/>
              </w:rPr>
              <w:t>for</w:t>
            </w:r>
            <w:r>
              <w:rPr>
                <w:lang w:val="en-US" w:eastAsia="zh-CN"/>
              </w:rPr>
              <w:t xml:space="preserve"> </w:t>
            </w:r>
            <w:r w:rsidRPr="00BF7BAB">
              <w:rPr>
                <w:lang w:val="en-US" w:eastAsia="zh-CN"/>
              </w:rPr>
              <w:t>a serving cell</w:t>
            </w:r>
            <w:r>
              <w:rPr>
                <w:rFonts w:hint="eastAsia"/>
                <w:lang w:val="en-US" w:eastAsia="zh-CN"/>
              </w:rPr>
              <w:t>.</w:t>
            </w:r>
          </w:p>
        </w:tc>
      </w:tr>
      <w:tr w:rsidR="00001CCB" w14:paraId="79CD59ED" w14:textId="77777777">
        <w:trPr>
          <w:trHeight w:val="90"/>
        </w:trPr>
        <w:tc>
          <w:tcPr>
            <w:tcW w:w="2694" w:type="dxa"/>
            <w:gridSpan w:val="2"/>
            <w:tcBorders>
              <w:left w:val="single" w:sz="4" w:space="0" w:color="auto"/>
            </w:tcBorders>
          </w:tcPr>
          <w:p w14:paraId="3C47418F" w14:textId="77777777" w:rsidR="00001CCB" w:rsidRDefault="00001CCB" w:rsidP="00001CCB">
            <w:pPr>
              <w:pStyle w:val="CRCoverPage"/>
              <w:snapToGrid w:val="0"/>
              <w:spacing w:after="0"/>
              <w:rPr>
                <w:b/>
                <w:i/>
                <w:sz w:val="8"/>
                <w:szCs w:val="8"/>
              </w:rPr>
            </w:pPr>
          </w:p>
        </w:tc>
        <w:tc>
          <w:tcPr>
            <w:tcW w:w="6946" w:type="dxa"/>
            <w:gridSpan w:val="9"/>
            <w:tcBorders>
              <w:right w:val="single" w:sz="4" w:space="0" w:color="auto"/>
            </w:tcBorders>
          </w:tcPr>
          <w:p w14:paraId="14AADC2D" w14:textId="77777777" w:rsidR="00001CCB" w:rsidRDefault="00001CCB" w:rsidP="00001CCB">
            <w:pPr>
              <w:pStyle w:val="CRCoverPage"/>
              <w:snapToGrid w:val="0"/>
              <w:spacing w:after="0"/>
              <w:jc w:val="both"/>
              <w:rPr>
                <w:rFonts w:ascii="Times New Roman" w:hAnsi="Times New Roman"/>
                <w:sz w:val="8"/>
                <w:szCs w:val="8"/>
              </w:rPr>
            </w:pPr>
          </w:p>
        </w:tc>
      </w:tr>
      <w:tr w:rsidR="00001CCB" w14:paraId="35EB5DEB" w14:textId="77777777">
        <w:tc>
          <w:tcPr>
            <w:tcW w:w="2694" w:type="dxa"/>
            <w:gridSpan w:val="2"/>
            <w:tcBorders>
              <w:left w:val="single" w:sz="4" w:space="0" w:color="auto"/>
              <w:bottom w:val="single" w:sz="4" w:space="0" w:color="auto"/>
            </w:tcBorders>
          </w:tcPr>
          <w:p w14:paraId="55FFC00C" w14:textId="77777777" w:rsidR="00001CCB" w:rsidRDefault="00001CCB" w:rsidP="00001CCB">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777C60" w14:textId="5E7267C1" w:rsidR="00001CCB" w:rsidRDefault="003A398F" w:rsidP="00001CCB">
            <w:pPr>
              <w:snapToGrid w:val="0"/>
              <w:spacing w:before="72" w:after="72"/>
              <w:rPr>
                <w:lang w:val="en-US" w:eastAsia="zh-CN"/>
              </w:rPr>
            </w:pPr>
            <w:r>
              <w:rPr>
                <w:lang w:val="en-US" w:eastAsia="zh-CN"/>
              </w:rPr>
              <w:t>F</w:t>
            </w:r>
            <w:r>
              <w:rPr>
                <w:rFonts w:hint="eastAsia"/>
                <w:lang w:val="en-US" w:eastAsia="zh-CN"/>
              </w:rPr>
              <w:t xml:space="preserve">or operation with two TAGs on a serving cell, </w:t>
            </w:r>
            <w:r w:rsidR="00050E16">
              <w:rPr>
                <w:rFonts w:hint="eastAsia"/>
                <w:lang w:val="en-US" w:eastAsia="zh-CN"/>
              </w:rPr>
              <w:t xml:space="preserve">UE </w:t>
            </w:r>
            <w:proofErr w:type="spellStart"/>
            <w:r w:rsidR="00050E16">
              <w:rPr>
                <w:rFonts w:hint="eastAsia"/>
                <w:lang w:val="en-US" w:eastAsia="zh-CN"/>
              </w:rPr>
              <w:t>behaviour</w:t>
            </w:r>
            <w:proofErr w:type="spellEnd"/>
            <w:r w:rsidR="00050E16">
              <w:rPr>
                <w:rFonts w:hint="eastAsia"/>
                <w:lang w:val="en-US" w:eastAsia="zh-CN"/>
              </w:rPr>
              <w:t xml:space="preserve"> is unclear </w:t>
            </w:r>
            <w:r w:rsidR="00050E16" w:rsidRPr="00050E16">
              <w:rPr>
                <w:lang w:val="en-US" w:eastAsia="zh-CN"/>
              </w:rPr>
              <w:t xml:space="preserve">if two adjacent slots </w:t>
            </w:r>
            <w:r w:rsidR="00050E16">
              <w:rPr>
                <w:rFonts w:hint="eastAsia"/>
                <w:lang w:val="en-US" w:eastAsia="zh-CN"/>
              </w:rPr>
              <w:t xml:space="preserve">associated with the same TAG </w:t>
            </w:r>
            <w:r w:rsidR="00050E16" w:rsidRPr="00050E16">
              <w:rPr>
                <w:lang w:val="en-US" w:eastAsia="zh-CN"/>
              </w:rPr>
              <w:t>overlap</w:t>
            </w:r>
            <w:r w:rsidR="00050E16">
              <w:rPr>
                <w:rFonts w:hint="eastAsia"/>
                <w:lang w:val="en-US" w:eastAsia="zh-CN"/>
              </w:rPr>
              <w:t xml:space="preserve"> due to TAC update. </w:t>
            </w:r>
          </w:p>
        </w:tc>
      </w:tr>
      <w:tr w:rsidR="00001CCB" w14:paraId="5CC6488E" w14:textId="77777777">
        <w:tc>
          <w:tcPr>
            <w:tcW w:w="2694" w:type="dxa"/>
            <w:gridSpan w:val="2"/>
          </w:tcPr>
          <w:p w14:paraId="217EE18E" w14:textId="77777777" w:rsidR="00001CCB" w:rsidRDefault="00001CCB" w:rsidP="00001CCB">
            <w:pPr>
              <w:pStyle w:val="CRCoverPage"/>
              <w:snapToGrid w:val="0"/>
              <w:spacing w:after="0"/>
              <w:rPr>
                <w:b/>
                <w:i/>
                <w:sz w:val="8"/>
                <w:szCs w:val="8"/>
              </w:rPr>
            </w:pPr>
          </w:p>
        </w:tc>
        <w:tc>
          <w:tcPr>
            <w:tcW w:w="6946" w:type="dxa"/>
            <w:gridSpan w:val="9"/>
          </w:tcPr>
          <w:p w14:paraId="1B9FCE9E" w14:textId="77777777" w:rsidR="00001CCB" w:rsidRDefault="00001CCB" w:rsidP="00001CCB">
            <w:pPr>
              <w:pStyle w:val="CRCoverPage"/>
              <w:snapToGrid w:val="0"/>
              <w:spacing w:after="0"/>
              <w:rPr>
                <w:sz w:val="8"/>
                <w:szCs w:val="8"/>
              </w:rPr>
            </w:pPr>
          </w:p>
        </w:tc>
      </w:tr>
      <w:tr w:rsidR="00001CCB" w14:paraId="45E53DD4" w14:textId="77777777">
        <w:tc>
          <w:tcPr>
            <w:tcW w:w="2694" w:type="dxa"/>
            <w:gridSpan w:val="2"/>
            <w:tcBorders>
              <w:top w:val="single" w:sz="4" w:space="0" w:color="auto"/>
              <w:left w:val="single" w:sz="4" w:space="0" w:color="auto"/>
            </w:tcBorders>
          </w:tcPr>
          <w:p w14:paraId="3DDA6287" w14:textId="77777777" w:rsidR="00001CCB" w:rsidRDefault="00001CCB" w:rsidP="00001CCB">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02A0F1" w14:textId="52C96333" w:rsidR="00001CCB" w:rsidRDefault="00221E5E" w:rsidP="00001CCB">
            <w:pPr>
              <w:pStyle w:val="CRCoverPage"/>
              <w:snapToGrid w:val="0"/>
              <w:spacing w:after="0"/>
              <w:rPr>
                <w:lang w:val="en-US" w:eastAsia="zh-CN"/>
              </w:rPr>
            </w:pPr>
            <w:r>
              <w:rPr>
                <w:rFonts w:hint="eastAsia"/>
                <w:lang w:val="en-US" w:eastAsia="zh-CN"/>
              </w:rPr>
              <w:t>4.2</w:t>
            </w:r>
          </w:p>
        </w:tc>
      </w:tr>
      <w:tr w:rsidR="00001CCB" w14:paraId="41458893" w14:textId="77777777">
        <w:tc>
          <w:tcPr>
            <w:tcW w:w="2694" w:type="dxa"/>
            <w:gridSpan w:val="2"/>
            <w:tcBorders>
              <w:left w:val="single" w:sz="4" w:space="0" w:color="auto"/>
            </w:tcBorders>
          </w:tcPr>
          <w:p w14:paraId="0681C6A9" w14:textId="77777777" w:rsidR="00001CCB" w:rsidRDefault="00001CCB" w:rsidP="00001CCB">
            <w:pPr>
              <w:pStyle w:val="CRCoverPage"/>
              <w:snapToGrid w:val="0"/>
              <w:spacing w:after="0"/>
              <w:rPr>
                <w:b/>
                <w:i/>
                <w:sz w:val="8"/>
                <w:szCs w:val="8"/>
              </w:rPr>
            </w:pPr>
          </w:p>
        </w:tc>
        <w:tc>
          <w:tcPr>
            <w:tcW w:w="6946" w:type="dxa"/>
            <w:gridSpan w:val="9"/>
            <w:tcBorders>
              <w:right w:val="single" w:sz="4" w:space="0" w:color="auto"/>
            </w:tcBorders>
          </w:tcPr>
          <w:p w14:paraId="3BAEF04D" w14:textId="77777777" w:rsidR="00001CCB" w:rsidRDefault="00001CCB" w:rsidP="00001CCB">
            <w:pPr>
              <w:pStyle w:val="CRCoverPage"/>
              <w:snapToGrid w:val="0"/>
              <w:spacing w:after="0"/>
              <w:rPr>
                <w:sz w:val="8"/>
                <w:szCs w:val="8"/>
              </w:rPr>
            </w:pPr>
          </w:p>
        </w:tc>
      </w:tr>
      <w:tr w:rsidR="00001CCB" w14:paraId="009EE065" w14:textId="77777777">
        <w:tc>
          <w:tcPr>
            <w:tcW w:w="2694" w:type="dxa"/>
            <w:gridSpan w:val="2"/>
            <w:tcBorders>
              <w:left w:val="single" w:sz="4" w:space="0" w:color="auto"/>
            </w:tcBorders>
          </w:tcPr>
          <w:p w14:paraId="239537A3" w14:textId="77777777" w:rsidR="00001CCB" w:rsidRDefault="00001CCB" w:rsidP="00001CCB">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14:paraId="2E841F97" w14:textId="77777777" w:rsidR="00001CCB" w:rsidRDefault="00001CCB" w:rsidP="00001CCB">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BCA040" w14:textId="77777777" w:rsidR="00001CCB" w:rsidRDefault="00001CCB" w:rsidP="00001CCB">
            <w:pPr>
              <w:pStyle w:val="CRCoverPage"/>
              <w:snapToGrid w:val="0"/>
              <w:spacing w:after="0"/>
              <w:jc w:val="center"/>
              <w:rPr>
                <w:b/>
                <w:caps/>
              </w:rPr>
            </w:pPr>
            <w:r>
              <w:rPr>
                <w:b/>
                <w:caps/>
              </w:rPr>
              <w:t>N</w:t>
            </w:r>
          </w:p>
        </w:tc>
        <w:tc>
          <w:tcPr>
            <w:tcW w:w="2977" w:type="dxa"/>
            <w:gridSpan w:val="4"/>
          </w:tcPr>
          <w:p w14:paraId="685C7A29" w14:textId="77777777" w:rsidR="00001CCB" w:rsidRDefault="00001CCB" w:rsidP="00001CCB">
            <w:pPr>
              <w:pStyle w:val="CRCoverPage"/>
              <w:tabs>
                <w:tab w:val="right" w:pos="2893"/>
              </w:tabs>
              <w:snapToGrid w:val="0"/>
              <w:spacing w:after="0"/>
            </w:pPr>
          </w:p>
        </w:tc>
        <w:tc>
          <w:tcPr>
            <w:tcW w:w="3401" w:type="dxa"/>
            <w:gridSpan w:val="3"/>
            <w:tcBorders>
              <w:right w:val="single" w:sz="4" w:space="0" w:color="auto"/>
            </w:tcBorders>
            <w:shd w:val="clear" w:color="FFFF00" w:fill="auto"/>
          </w:tcPr>
          <w:p w14:paraId="3EC7589A" w14:textId="77777777" w:rsidR="00001CCB" w:rsidRDefault="00001CCB" w:rsidP="00001CCB">
            <w:pPr>
              <w:pStyle w:val="CRCoverPage"/>
              <w:snapToGrid w:val="0"/>
              <w:spacing w:after="0"/>
              <w:ind w:left="99"/>
            </w:pPr>
          </w:p>
        </w:tc>
      </w:tr>
      <w:tr w:rsidR="00001CCB" w14:paraId="2C8416AB" w14:textId="77777777">
        <w:tc>
          <w:tcPr>
            <w:tcW w:w="2694" w:type="dxa"/>
            <w:gridSpan w:val="2"/>
            <w:tcBorders>
              <w:left w:val="single" w:sz="4" w:space="0" w:color="auto"/>
            </w:tcBorders>
          </w:tcPr>
          <w:p w14:paraId="6A132B00" w14:textId="77777777" w:rsidR="00001CCB" w:rsidRDefault="00001CCB" w:rsidP="00001CCB">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5948F" w14:textId="77777777" w:rsidR="00001CCB" w:rsidRDefault="00001CCB" w:rsidP="00001CC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13D64" w14:textId="77777777" w:rsidR="00001CCB" w:rsidRDefault="00001CCB" w:rsidP="00001CCB">
            <w:pPr>
              <w:pStyle w:val="CRCoverPage"/>
              <w:snapToGrid w:val="0"/>
              <w:spacing w:after="0"/>
              <w:jc w:val="center"/>
              <w:rPr>
                <w:b/>
                <w:caps/>
              </w:rPr>
            </w:pPr>
            <w:r>
              <w:rPr>
                <w:rFonts w:eastAsia="Times New Roman"/>
                <w:b/>
                <w:caps/>
              </w:rPr>
              <w:t>X</w:t>
            </w:r>
          </w:p>
        </w:tc>
        <w:tc>
          <w:tcPr>
            <w:tcW w:w="2977" w:type="dxa"/>
            <w:gridSpan w:val="4"/>
          </w:tcPr>
          <w:p w14:paraId="2A9D0084" w14:textId="77777777" w:rsidR="00001CCB" w:rsidRDefault="00001CCB" w:rsidP="00001CCB">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14:paraId="6429A3F7" w14:textId="77777777" w:rsidR="00001CCB" w:rsidRDefault="00001CCB" w:rsidP="00001CCB">
            <w:pPr>
              <w:pStyle w:val="CRCoverPage"/>
              <w:snapToGrid w:val="0"/>
              <w:spacing w:after="0"/>
              <w:ind w:left="99"/>
            </w:pPr>
            <w:r>
              <w:t xml:space="preserve">TS/TR ... CR ... </w:t>
            </w:r>
          </w:p>
        </w:tc>
      </w:tr>
      <w:tr w:rsidR="00001CCB" w14:paraId="538EAED4" w14:textId="77777777">
        <w:tc>
          <w:tcPr>
            <w:tcW w:w="2694" w:type="dxa"/>
            <w:gridSpan w:val="2"/>
            <w:tcBorders>
              <w:left w:val="single" w:sz="4" w:space="0" w:color="auto"/>
            </w:tcBorders>
          </w:tcPr>
          <w:p w14:paraId="62667317" w14:textId="77777777" w:rsidR="00001CCB" w:rsidRDefault="00001CCB" w:rsidP="00001CCB">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5A1273" w14:textId="77777777" w:rsidR="00001CCB" w:rsidRDefault="00001CCB" w:rsidP="00001CC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27822" w14:textId="77777777" w:rsidR="00001CCB" w:rsidRDefault="00001CCB" w:rsidP="00001CCB">
            <w:pPr>
              <w:pStyle w:val="CRCoverPage"/>
              <w:snapToGrid w:val="0"/>
              <w:spacing w:after="0"/>
              <w:jc w:val="center"/>
              <w:rPr>
                <w:b/>
                <w:caps/>
              </w:rPr>
            </w:pPr>
            <w:r>
              <w:rPr>
                <w:rFonts w:eastAsia="Times New Roman"/>
                <w:b/>
                <w:caps/>
              </w:rPr>
              <w:t>X</w:t>
            </w:r>
          </w:p>
        </w:tc>
        <w:tc>
          <w:tcPr>
            <w:tcW w:w="2977" w:type="dxa"/>
            <w:gridSpan w:val="4"/>
          </w:tcPr>
          <w:p w14:paraId="61476639" w14:textId="77777777" w:rsidR="00001CCB" w:rsidRDefault="00001CCB" w:rsidP="00001CCB">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14:paraId="0B29898D" w14:textId="77777777" w:rsidR="00001CCB" w:rsidRDefault="00001CCB" w:rsidP="00001CCB">
            <w:pPr>
              <w:pStyle w:val="CRCoverPage"/>
              <w:snapToGrid w:val="0"/>
              <w:spacing w:after="0"/>
              <w:ind w:left="99"/>
            </w:pPr>
            <w:r>
              <w:t xml:space="preserve">TS/TR ... CR ... </w:t>
            </w:r>
          </w:p>
        </w:tc>
      </w:tr>
      <w:tr w:rsidR="00001CCB" w14:paraId="447C2648" w14:textId="77777777">
        <w:tc>
          <w:tcPr>
            <w:tcW w:w="2694" w:type="dxa"/>
            <w:gridSpan w:val="2"/>
            <w:tcBorders>
              <w:left w:val="single" w:sz="4" w:space="0" w:color="auto"/>
            </w:tcBorders>
          </w:tcPr>
          <w:p w14:paraId="23D5D53B" w14:textId="77777777" w:rsidR="00001CCB" w:rsidRDefault="00001CCB" w:rsidP="00001CCB">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620695" w14:textId="77777777" w:rsidR="00001CCB" w:rsidRDefault="00001CCB" w:rsidP="00001CC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36D48" w14:textId="77777777" w:rsidR="00001CCB" w:rsidRDefault="00001CCB" w:rsidP="00001CCB">
            <w:pPr>
              <w:pStyle w:val="CRCoverPage"/>
              <w:snapToGrid w:val="0"/>
              <w:spacing w:after="0"/>
              <w:jc w:val="center"/>
              <w:rPr>
                <w:b/>
                <w:caps/>
              </w:rPr>
            </w:pPr>
            <w:r>
              <w:rPr>
                <w:rFonts w:eastAsia="Times New Roman"/>
                <w:b/>
                <w:caps/>
              </w:rPr>
              <w:t>X</w:t>
            </w:r>
          </w:p>
        </w:tc>
        <w:tc>
          <w:tcPr>
            <w:tcW w:w="2977" w:type="dxa"/>
            <w:gridSpan w:val="4"/>
          </w:tcPr>
          <w:p w14:paraId="5CA40CE4" w14:textId="77777777" w:rsidR="00001CCB" w:rsidRDefault="00001CCB" w:rsidP="00001CCB">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14:paraId="1C8F6757" w14:textId="77777777" w:rsidR="00001CCB" w:rsidRDefault="00001CCB" w:rsidP="00001CCB">
            <w:pPr>
              <w:pStyle w:val="CRCoverPage"/>
              <w:snapToGrid w:val="0"/>
              <w:spacing w:after="0"/>
              <w:ind w:left="99"/>
            </w:pPr>
            <w:r>
              <w:t xml:space="preserve">TS/TR ... CR ... </w:t>
            </w:r>
          </w:p>
        </w:tc>
      </w:tr>
      <w:tr w:rsidR="00001CCB" w14:paraId="6211E724" w14:textId="77777777">
        <w:tc>
          <w:tcPr>
            <w:tcW w:w="2694" w:type="dxa"/>
            <w:gridSpan w:val="2"/>
            <w:tcBorders>
              <w:left w:val="single" w:sz="4" w:space="0" w:color="auto"/>
            </w:tcBorders>
          </w:tcPr>
          <w:p w14:paraId="69D58267" w14:textId="77777777" w:rsidR="00001CCB" w:rsidRDefault="00001CCB" w:rsidP="00001CCB">
            <w:pPr>
              <w:pStyle w:val="CRCoverPage"/>
              <w:snapToGrid w:val="0"/>
              <w:spacing w:after="0"/>
              <w:rPr>
                <w:b/>
                <w:i/>
              </w:rPr>
            </w:pPr>
          </w:p>
        </w:tc>
        <w:tc>
          <w:tcPr>
            <w:tcW w:w="6946" w:type="dxa"/>
            <w:gridSpan w:val="9"/>
            <w:tcBorders>
              <w:right w:val="single" w:sz="4" w:space="0" w:color="auto"/>
            </w:tcBorders>
          </w:tcPr>
          <w:p w14:paraId="3EF898FD" w14:textId="77777777" w:rsidR="00001CCB" w:rsidRDefault="00001CCB" w:rsidP="00001CCB">
            <w:pPr>
              <w:pStyle w:val="CRCoverPage"/>
              <w:snapToGrid w:val="0"/>
              <w:spacing w:after="0"/>
            </w:pPr>
          </w:p>
        </w:tc>
      </w:tr>
      <w:tr w:rsidR="00001CCB" w14:paraId="2685BBFA" w14:textId="77777777">
        <w:tc>
          <w:tcPr>
            <w:tcW w:w="2694" w:type="dxa"/>
            <w:gridSpan w:val="2"/>
            <w:tcBorders>
              <w:left w:val="single" w:sz="4" w:space="0" w:color="auto"/>
              <w:bottom w:val="single" w:sz="4" w:space="0" w:color="auto"/>
            </w:tcBorders>
          </w:tcPr>
          <w:p w14:paraId="63DD49FC" w14:textId="77777777" w:rsidR="00001CCB" w:rsidRDefault="00001CCB" w:rsidP="00001CCB">
            <w:pPr>
              <w:pStyle w:val="CRCoverPage"/>
              <w:tabs>
                <w:tab w:val="right" w:pos="2184"/>
              </w:tabs>
              <w:snapToGrid w:val="0"/>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6C36B1" w14:textId="77777777" w:rsidR="00001CCB" w:rsidRDefault="00001CCB" w:rsidP="00001CCB">
            <w:pPr>
              <w:pStyle w:val="CRCoverPage"/>
              <w:snapToGrid w:val="0"/>
              <w:spacing w:after="0"/>
              <w:ind w:left="100"/>
            </w:pPr>
            <w:r>
              <w:rPr>
                <w:b/>
              </w:rPr>
              <w:t>Isolated impact analysis:</w:t>
            </w:r>
          </w:p>
          <w:p w14:paraId="417AFE97" w14:textId="77777777" w:rsidR="00001CCB" w:rsidRDefault="00001CCB" w:rsidP="00001CCB">
            <w:pPr>
              <w:pStyle w:val="CRCoverPage"/>
              <w:snapToGrid w:val="0"/>
              <w:spacing w:after="0"/>
              <w:ind w:left="100"/>
              <w:rPr>
                <w:rFonts w:ascii="Times New Roman" w:hAnsi="Times New Roman"/>
                <w:lang w:val="en-US" w:eastAsia="zh-CN"/>
              </w:rPr>
            </w:pPr>
          </w:p>
        </w:tc>
      </w:tr>
      <w:tr w:rsidR="00001CCB" w14:paraId="70435273" w14:textId="77777777">
        <w:tc>
          <w:tcPr>
            <w:tcW w:w="2694" w:type="dxa"/>
            <w:gridSpan w:val="2"/>
            <w:tcBorders>
              <w:top w:val="single" w:sz="4" w:space="0" w:color="auto"/>
              <w:bottom w:val="single" w:sz="4" w:space="0" w:color="auto"/>
            </w:tcBorders>
          </w:tcPr>
          <w:p w14:paraId="7389267B" w14:textId="77777777" w:rsidR="00001CCB" w:rsidRDefault="00001CCB" w:rsidP="00001CCB">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963384" w14:textId="77777777" w:rsidR="00001CCB" w:rsidRDefault="00001CCB" w:rsidP="00001CCB">
            <w:pPr>
              <w:pStyle w:val="CRCoverPage"/>
              <w:snapToGrid w:val="0"/>
              <w:spacing w:after="0"/>
              <w:ind w:left="100"/>
              <w:rPr>
                <w:sz w:val="8"/>
                <w:szCs w:val="8"/>
              </w:rPr>
            </w:pPr>
          </w:p>
        </w:tc>
      </w:tr>
      <w:tr w:rsidR="00001CCB" w14:paraId="3AB41A11" w14:textId="77777777">
        <w:tc>
          <w:tcPr>
            <w:tcW w:w="2694" w:type="dxa"/>
            <w:gridSpan w:val="2"/>
            <w:tcBorders>
              <w:top w:val="single" w:sz="4" w:space="0" w:color="auto"/>
              <w:left w:val="single" w:sz="4" w:space="0" w:color="auto"/>
              <w:bottom w:val="single" w:sz="4" w:space="0" w:color="auto"/>
            </w:tcBorders>
          </w:tcPr>
          <w:p w14:paraId="61BEFD96" w14:textId="77777777" w:rsidR="00001CCB" w:rsidRDefault="00001CCB" w:rsidP="00001CCB">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34E69" w14:textId="77777777" w:rsidR="00001CCB" w:rsidRDefault="00001CCB" w:rsidP="00001CCB">
            <w:pPr>
              <w:pStyle w:val="CRCoverPage"/>
              <w:snapToGrid w:val="0"/>
              <w:spacing w:after="0"/>
              <w:ind w:left="100"/>
            </w:pPr>
            <w:r>
              <w:rPr>
                <w:rFonts w:ascii="Times New Roman" w:hAnsi="Times New Roman" w:hint="eastAsia"/>
                <w:lang w:val="en-US" w:eastAsia="zh-CN"/>
              </w:rPr>
              <w:t>This is the first version of this CR.</w:t>
            </w:r>
          </w:p>
        </w:tc>
      </w:tr>
    </w:tbl>
    <w:p w14:paraId="2A58C4D6" w14:textId="77777777" w:rsidR="00567409" w:rsidRDefault="00567409">
      <w:pPr>
        <w:pStyle w:val="B1"/>
        <w:snapToGrid w:val="0"/>
        <w:ind w:left="0" w:firstLine="0"/>
      </w:pPr>
    </w:p>
    <w:p w14:paraId="01A85FC6" w14:textId="77777777" w:rsidR="00567409" w:rsidRDefault="00567409">
      <w:pPr>
        <w:pStyle w:val="B1"/>
        <w:snapToGrid w:val="0"/>
        <w:ind w:left="0" w:firstLine="0"/>
        <w:sectPr w:rsidR="00567409">
          <w:headerReference w:type="even" r:id="rId15"/>
          <w:footnotePr>
            <w:numRestart w:val="eachSect"/>
          </w:footnotePr>
          <w:pgSz w:w="11907" w:h="16840"/>
          <w:pgMar w:top="1418" w:right="1134" w:bottom="1134" w:left="1134" w:header="680" w:footer="567" w:gutter="0"/>
          <w:cols w:space="720"/>
        </w:sectPr>
      </w:pPr>
    </w:p>
    <w:p w14:paraId="5DCFAD17" w14:textId="76BCC5ED" w:rsidR="00ED7479" w:rsidRDefault="00ED7479" w:rsidP="00ED7479">
      <w:pPr>
        <w:pStyle w:val="2"/>
      </w:pPr>
      <w:bookmarkStart w:id="2" w:name="_Toc12021440"/>
      <w:bookmarkStart w:id="3" w:name="_Toc20311552"/>
      <w:bookmarkStart w:id="4" w:name="_Toc26719377"/>
      <w:bookmarkStart w:id="5" w:name="_Toc29894808"/>
      <w:bookmarkStart w:id="6" w:name="_Toc29899107"/>
      <w:bookmarkStart w:id="7" w:name="_Toc29899525"/>
      <w:bookmarkStart w:id="8" w:name="_Toc29917262"/>
      <w:bookmarkStart w:id="9" w:name="_Toc36498136"/>
      <w:bookmarkStart w:id="10" w:name="_Toc45699162"/>
      <w:bookmarkStart w:id="11" w:name="_Toc192000787"/>
      <w:r w:rsidRPr="00B916EC">
        <w:lastRenderedPageBreak/>
        <w:t>4.2</w:t>
      </w:r>
      <w:r w:rsidRPr="00B916EC">
        <w:tab/>
        <w:t>Transmission timing adjustments</w:t>
      </w:r>
      <w:bookmarkEnd w:id="2"/>
      <w:bookmarkEnd w:id="3"/>
      <w:bookmarkEnd w:id="4"/>
      <w:bookmarkEnd w:id="5"/>
      <w:bookmarkEnd w:id="6"/>
      <w:bookmarkEnd w:id="7"/>
      <w:bookmarkEnd w:id="8"/>
      <w:bookmarkEnd w:id="9"/>
      <w:bookmarkEnd w:id="10"/>
      <w:bookmarkEnd w:id="11"/>
    </w:p>
    <w:p w14:paraId="2ECD3FAD" w14:textId="77777777" w:rsidR="00791201" w:rsidRDefault="00791201" w:rsidP="00791201">
      <w:pPr>
        <w:rPr>
          <w:rFonts w:eastAsia="Batang"/>
          <w:lang w:eastAsia="zh-CN"/>
        </w:rPr>
      </w:pPr>
      <w:r>
        <w:rPr>
          <w:rFonts w:eastAsia="等线" w:hint="eastAsia"/>
          <w:lang w:eastAsia="zh-CN"/>
        </w:rPr>
        <w:t xml:space="preserve">A UE </w:t>
      </w:r>
      <w:r>
        <w:rPr>
          <w:rFonts w:eastAsia="等线"/>
          <w:lang w:eastAsia="zh-CN"/>
        </w:rPr>
        <w:t>can be provided</w:t>
      </w:r>
      <w:r>
        <w:rPr>
          <w:rFonts w:eastAsia="等线" w:hint="eastAsia"/>
          <w:lang w:eastAsia="zh-CN"/>
        </w:rPr>
        <w:t xml:space="preserve"> a</w:t>
      </w:r>
      <w:r w:rsidRPr="00444F8F">
        <w:rPr>
          <w:rFonts w:eastAsia="等线" w:hint="eastAsia"/>
          <w:lang w:eastAsia="zh-CN"/>
        </w:rPr>
        <w:t xml:space="preserve">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7E0CB4">
        <w:rPr>
          <w:rFonts w:eastAsia="等线" w:hint="eastAsia"/>
          <w:lang w:eastAsia="zh-CN"/>
        </w:rPr>
        <w:t xml:space="preserve"> </w:t>
      </w:r>
      <w:r w:rsidRPr="00444F8F">
        <w:rPr>
          <w:rFonts w:eastAsia="等线" w:hint="eastAsia"/>
          <w:lang w:eastAsia="zh-CN"/>
        </w:rPr>
        <w:t>of</w:t>
      </w:r>
      <w:r>
        <w:rPr>
          <w:rFonts w:eastAsia="等线"/>
          <w:lang w:eastAsia="zh-CN"/>
        </w:rPr>
        <w:t xml:space="preserve"> a timing advance offset</w:t>
      </w:r>
      <w:r w:rsidRPr="00444F8F">
        <w:rPr>
          <w:rFonts w:eastAsia="等线" w:hint="eastAsia"/>
          <w:lang w:eastAsia="zh-CN"/>
        </w:rPr>
        <w:t xml:space="preserve"> for a serving cell by </w:t>
      </w:r>
      <w:r w:rsidRPr="00444F8F">
        <w:rPr>
          <w:rFonts w:eastAsia="等线" w:hint="eastAsia"/>
          <w:i/>
          <w:lang w:eastAsia="zh-CN"/>
        </w:rPr>
        <w:t>n-</w:t>
      </w:r>
      <w:proofErr w:type="spellStart"/>
      <w:r w:rsidRPr="00444F8F">
        <w:rPr>
          <w:rFonts w:eastAsia="等线" w:hint="eastAsia"/>
          <w:i/>
          <w:lang w:eastAsia="zh-CN"/>
        </w:rPr>
        <w:t>TimingAdvanceOffset</w:t>
      </w:r>
      <w:proofErr w:type="spellEnd"/>
      <w:r>
        <w:rPr>
          <w:rFonts w:eastAsia="等线" w:hint="eastAsia"/>
          <w:lang w:eastAsia="zh-CN"/>
        </w:rPr>
        <w:t xml:space="preserve"> for</w:t>
      </w:r>
      <w:r w:rsidRPr="00444F8F">
        <w:rPr>
          <w:rFonts w:eastAsia="等线" w:hint="eastAsia"/>
          <w:lang w:eastAsia="zh-CN"/>
        </w:rPr>
        <w:t xml:space="preserve"> the serving cell. </w:t>
      </w:r>
      <w:r w:rsidRPr="00424337">
        <w:rPr>
          <w:rFonts w:eastAsia="等线"/>
          <w:lang w:eastAsia="zh-CN"/>
        </w:rPr>
        <w:t xml:space="preserve">If for a serving cell the </w:t>
      </w:r>
      <w:r w:rsidRPr="00424337">
        <w:t xml:space="preserve">UE is provided two </w:t>
      </w:r>
      <w:proofErr w:type="spellStart"/>
      <w:r w:rsidRPr="00424337">
        <w:rPr>
          <w:rStyle w:val="affe"/>
          <w:rFonts w:eastAsia="Batang"/>
        </w:rPr>
        <w:t>coresetPoolIndex</w:t>
      </w:r>
      <w:proofErr w:type="spellEnd"/>
      <w:r w:rsidRPr="00D5592C">
        <w:rPr>
          <w:rStyle w:val="affe"/>
          <w:rFonts w:eastAsia="Batang"/>
        </w:rPr>
        <w:t xml:space="preserve"> values 0 and 1 for first and second CORESETs, or is not provided </w:t>
      </w:r>
      <w:proofErr w:type="spellStart"/>
      <w:r w:rsidRPr="00424337">
        <w:rPr>
          <w:rStyle w:val="affe"/>
          <w:rFonts w:eastAsia="Batang"/>
        </w:rPr>
        <w:t>coresetPoolIndex</w:t>
      </w:r>
      <w:proofErr w:type="spellEnd"/>
      <w:r w:rsidRPr="00D5592C">
        <w:rPr>
          <w:rStyle w:val="affe"/>
          <w:rFonts w:eastAsia="Batang"/>
        </w:rPr>
        <w:t xml:space="preserve"> value for first CORESETs and is provided </w:t>
      </w:r>
      <w:proofErr w:type="spellStart"/>
      <w:r w:rsidRPr="00424337">
        <w:rPr>
          <w:rStyle w:val="affe"/>
          <w:rFonts w:eastAsia="Batang"/>
        </w:rPr>
        <w:t>coresetPoolIndex</w:t>
      </w:r>
      <w:proofErr w:type="spellEnd"/>
      <w:r w:rsidRPr="00D5592C">
        <w:rPr>
          <w:rStyle w:val="affe"/>
          <w:rFonts w:eastAsia="Batang"/>
        </w:rPr>
        <w:t xml:space="preserve"> value of 1 for second CORESETs, the UE can be provided first and second</w:t>
      </w:r>
      <w:r w:rsidRPr="00424337">
        <w:rPr>
          <w:rStyle w:val="affe"/>
          <w:rFonts w:eastAsia="Batang"/>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24337">
        <w:rPr>
          <w:rFonts w:eastAsia="Batang"/>
          <w:lang w:eastAsia="zh-CN"/>
        </w:rPr>
        <w:t xml:space="preserve"> values </w:t>
      </w:r>
      <w:r w:rsidRPr="00424337">
        <w:rPr>
          <w:rFonts w:eastAsia="等线" w:hint="eastAsia"/>
          <w:lang w:eastAsia="zh-CN"/>
        </w:rPr>
        <w:t xml:space="preserve">by </w:t>
      </w:r>
      <w:r w:rsidRPr="00424337">
        <w:rPr>
          <w:rFonts w:eastAsia="等线" w:hint="eastAsia"/>
          <w:i/>
          <w:lang w:eastAsia="zh-CN"/>
        </w:rPr>
        <w:t>n-</w:t>
      </w:r>
      <w:proofErr w:type="spellStart"/>
      <w:r w:rsidRPr="00424337">
        <w:rPr>
          <w:rFonts w:eastAsia="等线" w:hint="eastAsia"/>
          <w:i/>
          <w:lang w:eastAsia="zh-CN"/>
        </w:rPr>
        <w:t>TimingAdvanceOffset</w:t>
      </w:r>
      <w:proofErr w:type="spellEnd"/>
      <w:r w:rsidRPr="00424337">
        <w:rPr>
          <w:rFonts w:eastAsia="等线" w:hint="eastAsia"/>
          <w:lang w:eastAsia="zh-CN"/>
        </w:rPr>
        <w:t xml:space="preserve"> </w:t>
      </w:r>
      <w:r w:rsidRPr="00424337">
        <w:rPr>
          <w:rFonts w:eastAsia="等线"/>
          <w:lang w:eastAsia="zh-CN"/>
        </w:rPr>
        <w:t xml:space="preserve">and </w:t>
      </w:r>
      <w:r w:rsidRPr="00424337">
        <w:rPr>
          <w:rFonts w:eastAsia="等线" w:hint="eastAsia"/>
          <w:i/>
          <w:lang w:eastAsia="zh-CN"/>
        </w:rPr>
        <w:t>n-TimingAdvanceOffset</w:t>
      </w:r>
      <w:r w:rsidRPr="00424337">
        <w:rPr>
          <w:rFonts w:eastAsia="等线"/>
          <w:i/>
          <w:lang w:eastAsia="zh-CN"/>
        </w:rPr>
        <w:t>2</w:t>
      </w:r>
      <w:r w:rsidRPr="00424337">
        <w:rPr>
          <w:rFonts w:eastAsia="等线"/>
          <w:iCs/>
          <w:lang w:eastAsia="zh-CN"/>
        </w:rPr>
        <w:t xml:space="preserve"> for transmissions with </w:t>
      </w:r>
      <w:r>
        <w:rPr>
          <w:rFonts w:eastAsia="等线"/>
          <w:iCs/>
          <w:lang w:eastAsia="zh-CN"/>
        </w:rPr>
        <w:t xml:space="preserve">first and second spatial filters associated with first and second </w:t>
      </w:r>
      <w:r w:rsidRPr="00424337">
        <w:rPr>
          <w:rFonts w:eastAsia="等线"/>
          <w:iCs/>
          <w:lang w:eastAsia="zh-CN"/>
        </w:rPr>
        <w:t xml:space="preserve">TCI states </w:t>
      </w:r>
      <w:r>
        <w:rPr>
          <w:rFonts w:eastAsia="等线"/>
          <w:iCs/>
          <w:lang w:eastAsia="zh-CN"/>
        </w:rPr>
        <w:t>for</w:t>
      </w:r>
      <w:r w:rsidRPr="00424337">
        <w:rPr>
          <w:rFonts w:eastAsia="等线"/>
          <w:iCs/>
          <w:lang w:eastAsia="zh-CN"/>
        </w:rPr>
        <w:t xml:space="preserve"> the first and second CORESETs, respectively</w:t>
      </w:r>
      <w:r w:rsidRPr="00424337">
        <w:rPr>
          <w:rFonts w:eastAsia="Batang"/>
          <w:lang w:eastAsia="zh-CN"/>
        </w:rPr>
        <w:t xml:space="preserve">. </w:t>
      </w:r>
    </w:p>
    <w:p w14:paraId="1310ADD0" w14:textId="77777777" w:rsidR="00791201" w:rsidRPr="00707282" w:rsidRDefault="00791201" w:rsidP="00791201">
      <w:pPr>
        <w:rPr>
          <w:lang w:eastAsia="ko-KR"/>
        </w:rPr>
      </w:pPr>
      <w:r w:rsidRPr="00D018F0">
        <w:rPr>
          <w:lang w:eastAsia="zh-CN"/>
        </w:rPr>
        <w:t xml:space="preserve">If </w:t>
      </w:r>
      <w:r>
        <w:rPr>
          <w:lang w:eastAsia="zh-CN"/>
        </w:rPr>
        <w:t>a</w:t>
      </w:r>
      <w:r w:rsidRPr="00D018F0">
        <w:rPr>
          <w:lang w:eastAsia="zh-CN"/>
        </w:rPr>
        <w:t xml:space="preserve"> UE operates with two TAGs on a serving cell and </w:t>
      </w:r>
      <w:r w:rsidRPr="00D018F0">
        <w:t xml:space="preserve">is not provided </w:t>
      </w:r>
      <w:proofErr w:type="spellStart"/>
      <w:r w:rsidRPr="00D018F0">
        <w:rPr>
          <w:rStyle w:val="affe"/>
          <w:rFonts w:eastAsia="Batang"/>
        </w:rPr>
        <w:t>coresetPoolIndex</w:t>
      </w:r>
      <w:proofErr w:type="spellEnd"/>
      <w:r w:rsidRPr="00D018F0">
        <w:t xml:space="preserve">, the UE can be provided a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D018F0">
        <w:rPr>
          <w:rFonts w:hint="eastAsia"/>
          <w:lang w:eastAsia="ko-KR"/>
        </w:rPr>
        <w:t xml:space="preserve"> </w:t>
      </w:r>
      <w:r w:rsidRPr="00D018F0">
        <w:rPr>
          <w:lang w:eastAsia="ko-KR"/>
        </w:rPr>
        <w:t xml:space="preserve">by </w:t>
      </w:r>
      <w:r w:rsidRPr="00D018F0">
        <w:rPr>
          <w:i/>
          <w:iCs/>
          <w:lang w:eastAsia="ko-KR"/>
        </w:rPr>
        <w:t>n-</w:t>
      </w:r>
      <w:proofErr w:type="spellStart"/>
      <w:r w:rsidRPr="00D018F0">
        <w:rPr>
          <w:i/>
          <w:iCs/>
          <w:lang w:eastAsia="ko-KR"/>
        </w:rPr>
        <w:t>TimingAdvanceOffset</w:t>
      </w:r>
      <w:proofErr w:type="spellEnd"/>
      <w:r w:rsidRPr="00D018F0">
        <w:rPr>
          <w:lang w:eastAsia="ko-KR"/>
        </w:rPr>
        <w:t xml:space="preserve"> for transmissions with first and second spatial filters associated with first and second </w:t>
      </w:r>
      <w:r>
        <w:rPr>
          <w:lang w:eastAsia="ko-KR"/>
        </w:rPr>
        <w:t xml:space="preserve">joint </w:t>
      </w:r>
      <w:r w:rsidRPr="00D018F0">
        <w:rPr>
          <w:lang w:eastAsia="ko-KR"/>
        </w:rPr>
        <w:t>TCI states</w:t>
      </w:r>
      <w:r w:rsidRPr="001760F2">
        <w:rPr>
          <w:rFonts w:eastAsia="Batang"/>
          <w:lang w:eastAsia="zh-CN"/>
        </w:rPr>
        <w:t xml:space="preserve"> </w:t>
      </w:r>
      <w:r w:rsidRPr="00424337">
        <w:rPr>
          <w:rFonts w:eastAsia="Batang"/>
          <w:lang w:eastAsia="zh-CN"/>
        </w:rPr>
        <w:t xml:space="preserve">provided by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424337">
        <w:rPr>
          <w:rFonts w:eastAsia="Batang"/>
          <w:lang w:eastAsia="zh-CN"/>
        </w:rPr>
        <w:t xml:space="preserve"> or </w:t>
      </w:r>
      <w:r>
        <w:rPr>
          <w:rFonts w:eastAsia="Batang"/>
          <w:lang w:eastAsia="zh-CN"/>
        </w:rPr>
        <w:t xml:space="preserve">with </w:t>
      </w:r>
      <w:r w:rsidRPr="00424337">
        <w:rPr>
          <w:rFonts w:eastAsia="Batang"/>
          <w:lang w:eastAsia="zh-CN"/>
        </w:rPr>
        <w:t xml:space="preserve">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D018F0">
        <w:rPr>
          <w:lang w:eastAsia="ko-KR"/>
        </w:rPr>
        <w:t>, respectively.</w:t>
      </w:r>
    </w:p>
    <w:p w14:paraId="01E8AF80" w14:textId="77777777" w:rsidR="00791201" w:rsidRDefault="00791201" w:rsidP="00791201">
      <w:pPr>
        <w:rPr>
          <w:lang w:eastAsia="zh-CN"/>
        </w:rPr>
      </w:pPr>
      <w:r>
        <w:rPr>
          <w:rFonts w:hint="eastAsia"/>
          <w:lang w:val="en-US" w:eastAsia="zh-CN"/>
        </w:rPr>
        <w:t>If a UE operates with two TAGs on a serving cell and</w:t>
      </w:r>
      <w:r>
        <w:t xml:space="preserve"> </w:t>
      </w:r>
      <w:proofErr w:type="spellStart"/>
      <w:r>
        <w:rPr>
          <w:i/>
          <w:iCs/>
        </w:rPr>
        <w:t>followUnifiedTCI-StateSRS</w:t>
      </w:r>
      <w:proofErr w:type="spellEnd"/>
      <w:r>
        <w:t xml:space="preserve"> is not provided for an SRS resource set,</w:t>
      </w:r>
      <w:r>
        <w:rPr>
          <w:rFonts w:hint="eastAsia"/>
          <w:lang w:val="en-US" w:eastAsia="zh-CN"/>
        </w:rPr>
        <w:t xml:space="preserve"> the TAG </w:t>
      </w:r>
      <w:r>
        <w:t xml:space="preserve">is provided by </w:t>
      </w:r>
      <w:r>
        <w:rPr>
          <w:rFonts w:hint="eastAsia"/>
          <w:i/>
          <w:iCs/>
          <w:lang w:val="en-US" w:eastAsia="zh-CN"/>
        </w:rPr>
        <w:t>tag-Id-</w:t>
      </w:r>
      <w:proofErr w:type="spellStart"/>
      <w:r>
        <w:rPr>
          <w:rFonts w:hint="eastAsia"/>
          <w:i/>
          <w:iCs/>
          <w:lang w:val="en-US" w:eastAsia="zh-CN"/>
        </w:rPr>
        <w:t>ptr</w:t>
      </w:r>
      <w:proofErr w:type="spellEnd"/>
      <w:r>
        <w:t xml:space="preserve"> associated with </w:t>
      </w:r>
      <w:r>
        <w:rPr>
          <w:i/>
          <w:iCs/>
        </w:rPr>
        <w:t>TCI-State</w:t>
      </w:r>
      <w:r>
        <w:t xml:space="preserve"> or </w:t>
      </w:r>
      <w:r>
        <w:rPr>
          <w:i/>
          <w:iCs/>
        </w:rPr>
        <w:t>TCI-UL-State</w:t>
      </w:r>
      <w:r>
        <w:t xml:space="preserve"> of an SRS resource with lowest </w:t>
      </w:r>
      <w:r>
        <w:rPr>
          <w:i/>
          <w:iCs/>
        </w:rPr>
        <w:t>SRS-</w:t>
      </w:r>
      <w:proofErr w:type="spellStart"/>
      <w:r>
        <w:rPr>
          <w:i/>
          <w:iCs/>
        </w:rPr>
        <w:t>ResourceId</w:t>
      </w:r>
      <w:proofErr w:type="spellEnd"/>
      <w:r>
        <w:t xml:space="preserve"> in the SRS resource set.</w:t>
      </w:r>
      <w:r>
        <w:rPr>
          <w:rFonts w:hint="eastAsia"/>
          <w:lang w:val="en-US" w:eastAsia="zh-CN"/>
        </w:rPr>
        <w:t xml:space="preserve"> </w:t>
      </w:r>
    </w:p>
    <w:p w14:paraId="56A1780C" w14:textId="77777777" w:rsidR="00791201" w:rsidRDefault="00791201" w:rsidP="00791201">
      <w:pPr>
        <w:rPr>
          <w:lang w:val="en-US"/>
        </w:rPr>
      </w:pPr>
      <w:r w:rsidRPr="00424337">
        <w:rPr>
          <w:rFonts w:eastAsia="Batang"/>
          <w:lang w:eastAsia="zh-CN"/>
        </w:rPr>
        <w:t>A UE can be</w:t>
      </w:r>
      <w:r>
        <w:rPr>
          <w:rFonts w:eastAsia="Batang"/>
          <w:lang w:eastAsia="zh-CN"/>
        </w:rPr>
        <w:t xml:space="preserve"> provided a second</w:t>
      </w:r>
      <w:r w:rsidRPr="00424337">
        <w:rPr>
          <w:rStyle w:val="affe"/>
          <w:rFonts w:eastAsia="Batang"/>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second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second </w:t>
      </w:r>
      <w:r w:rsidRPr="00424337">
        <w:rPr>
          <w:rFonts w:eastAsia="Batang" w:hint="eastAsia"/>
          <w:lang w:eastAsia="zh-CN" w:bidi="ar"/>
        </w:rPr>
        <w:t>TCI states</w:t>
      </w:r>
      <w:r>
        <w:rPr>
          <w:rFonts w:eastAsia="Batang"/>
          <w:lang w:eastAsia="zh-CN" w:bidi="ar"/>
        </w:rPr>
        <w:t>,</w:t>
      </w:r>
      <w:r w:rsidRPr="00424337">
        <w:rPr>
          <w:rFonts w:eastAsia="Batang" w:hint="eastAsia"/>
          <w:lang w:eastAsia="zh-CN" w:bidi="ar"/>
        </w:rPr>
        <w:t xml:space="preserve"> </w:t>
      </w:r>
      <w:r>
        <w:rPr>
          <w:rFonts w:eastAsia="Batang"/>
          <w:lang w:eastAsia="zh-CN" w:bidi="ar"/>
        </w:rPr>
        <w:t>or to second SS/PBCH block receptions</w:t>
      </w:r>
      <w:r w:rsidRPr="00424337">
        <w:rPr>
          <w:rFonts w:eastAsia="Batang"/>
          <w:lang w:eastAsia="zh-CN" w:bidi="ar"/>
        </w:rPr>
        <w:t xml:space="preserve"> associated with </w:t>
      </w:r>
      <w:proofErr w:type="spellStart"/>
      <w:r w:rsidRPr="00424337">
        <w:rPr>
          <w:i/>
          <w:iCs/>
          <w:lang w:eastAsia="zh-CN"/>
        </w:rPr>
        <w:t>physCellId</w:t>
      </w:r>
      <w:proofErr w:type="spellEnd"/>
      <w:r w:rsidRPr="00424337">
        <w:rPr>
          <w:lang w:bidi="ar"/>
        </w:rPr>
        <w:t xml:space="preserve"> different from </w:t>
      </w:r>
      <w:proofErr w:type="spellStart"/>
      <w:r w:rsidRPr="00424337">
        <w:rPr>
          <w:i/>
          <w:iCs/>
          <w:lang w:eastAsia="zh-CN"/>
        </w:rPr>
        <w:t>physCellId</w:t>
      </w:r>
      <w:proofErr w:type="spellEnd"/>
      <w:r w:rsidRPr="00424337">
        <w:rPr>
          <w:lang w:bidi="ar"/>
        </w:rPr>
        <w:t xml:space="preserve"> for the serving cell</w:t>
      </w:r>
      <w:r>
        <w:rPr>
          <w:lang w:bidi="ar"/>
        </w:rPr>
        <w:t>,</w:t>
      </w:r>
      <w:r w:rsidRPr="00424337">
        <w:rPr>
          <w:lang w:bidi="ar"/>
        </w:rPr>
        <w:t xml:space="preserve"> </w:t>
      </w:r>
      <w:r w:rsidRPr="00424337">
        <w:rPr>
          <w:rFonts w:eastAsia="Batang"/>
          <w:lang w:eastAsia="zh-CN"/>
        </w:rPr>
        <w:t xml:space="preserve">in addition to a first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first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first </w:t>
      </w:r>
      <w:r w:rsidRPr="00424337">
        <w:rPr>
          <w:rFonts w:eastAsia="Batang" w:hint="eastAsia"/>
          <w:lang w:eastAsia="zh-CN" w:bidi="ar"/>
        </w:rPr>
        <w:t>TCI states</w:t>
      </w:r>
      <w:r>
        <w:rPr>
          <w:rFonts w:eastAsia="Batang"/>
          <w:lang w:eastAsia="zh-CN" w:bidi="ar"/>
        </w:rPr>
        <w:t>,</w:t>
      </w:r>
      <w:r w:rsidRPr="00424337">
        <w:rPr>
          <w:rFonts w:eastAsia="Batang" w:hint="eastAsia"/>
          <w:lang w:eastAsia="zh-CN" w:bidi="ar"/>
        </w:rPr>
        <w:t xml:space="preserve"> </w:t>
      </w:r>
      <w:r>
        <w:rPr>
          <w:rFonts w:eastAsia="Batang"/>
          <w:lang w:eastAsia="zh-CN" w:bidi="ar"/>
        </w:rPr>
        <w:t xml:space="preserve">or to first SS/PBCH block receptions </w:t>
      </w:r>
      <w:r w:rsidRPr="00424337">
        <w:rPr>
          <w:rFonts w:eastAsia="Batang"/>
          <w:lang w:eastAsia="zh-CN" w:bidi="ar"/>
        </w:rPr>
        <w:t xml:space="preserve">associated with </w:t>
      </w:r>
      <w:proofErr w:type="spellStart"/>
      <w:r w:rsidRPr="00424337">
        <w:rPr>
          <w:i/>
          <w:iCs/>
          <w:lang w:eastAsia="zh-CN"/>
        </w:rPr>
        <w:t>physCellId</w:t>
      </w:r>
      <w:proofErr w:type="spellEnd"/>
      <w:r w:rsidRPr="00424337">
        <w:rPr>
          <w:lang w:bidi="ar"/>
        </w:rPr>
        <w:t xml:space="preserve"> for </w:t>
      </w:r>
      <w:r w:rsidRPr="00424337">
        <w:rPr>
          <w:rFonts w:eastAsia="Batang"/>
          <w:lang w:eastAsia="zh-CN"/>
        </w:rPr>
        <w:t>the serving cell. The</w:t>
      </w:r>
      <w:r>
        <w:rPr>
          <w:rFonts w:eastAsia="Batang"/>
          <w:lang w:eastAsia="zh-CN"/>
        </w:rPr>
        <w:t xml:space="preserve"> first and second</w:t>
      </w:r>
      <w:r w:rsidRPr="00424337">
        <w:rPr>
          <w:rStyle w:val="affe"/>
          <w:rFonts w:eastAsia="Batang"/>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24337">
        <w:rPr>
          <w:rFonts w:eastAsia="Batang"/>
          <w:lang w:eastAsia="zh-CN"/>
        </w:rPr>
        <w:t xml:space="preserve"> values correspond to first and second TAGs</w:t>
      </w:r>
      <w:r>
        <w:rPr>
          <w:rFonts w:eastAsia="Batang"/>
          <w:lang w:eastAsia="zh-CN"/>
        </w:rPr>
        <w:t xml:space="preserve"> indicated in respective MAC RARs</w:t>
      </w:r>
      <w:r w:rsidRPr="00424337">
        <w:rPr>
          <w:rFonts w:eastAsia="Batang"/>
          <w:lang w:eastAsia="zh-CN"/>
        </w:rPr>
        <w:t xml:space="preserve"> </w:t>
      </w:r>
      <w:r w:rsidRPr="00D26501">
        <w:rPr>
          <w:rFonts w:hint="eastAsia"/>
          <w:lang w:eastAsia="zh-CN"/>
        </w:rPr>
        <w:t xml:space="preserve">or </w:t>
      </w:r>
      <w:r>
        <w:rPr>
          <w:lang w:eastAsia="zh-CN"/>
        </w:rPr>
        <w:t xml:space="preserve">in an </w:t>
      </w:r>
      <w:r w:rsidRPr="00D26501">
        <w:rPr>
          <w:rFonts w:hint="eastAsia"/>
          <w:lang w:eastAsia="zh-CN"/>
        </w:rPr>
        <w:t>absolute timing advance command MAC CE</w:t>
      </w:r>
      <w:r w:rsidRPr="00424337">
        <w:rPr>
          <w:rFonts w:eastAsia="Batang"/>
          <w:lang w:eastAsia="zh-CN"/>
        </w:rPr>
        <w:t xml:space="preserve"> [11, TS 38.321] having an association indicated by </w:t>
      </w:r>
      <w:r w:rsidRPr="00424337">
        <w:rPr>
          <w:rFonts w:eastAsia="Batang"/>
          <w:i/>
          <w:iCs/>
          <w:lang w:eastAsia="zh-CN"/>
        </w:rPr>
        <w:t>tag-Id</w:t>
      </w:r>
      <w:r>
        <w:rPr>
          <w:rFonts w:eastAsia="Batang"/>
          <w:i/>
          <w:iCs/>
          <w:lang w:eastAsia="zh-CN"/>
        </w:rPr>
        <w:t>-</w:t>
      </w:r>
      <w:proofErr w:type="spellStart"/>
      <w:r>
        <w:rPr>
          <w:rFonts w:eastAsia="Batang"/>
          <w:i/>
          <w:iCs/>
          <w:lang w:eastAsia="zh-CN"/>
        </w:rPr>
        <w:t>ptr</w:t>
      </w:r>
      <w:proofErr w:type="spellEnd"/>
      <w:r w:rsidRPr="00424337">
        <w:rPr>
          <w:rFonts w:eastAsia="Batang"/>
          <w:lang w:eastAsia="zh-CN"/>
        </w:rPr>
        <w:t xml:space="preserve"> with first and second joint TCI states provided by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424337">
        <w:rPr>
          <w:rFonts w:eastAsia="Batang"/>
          <w:lang w:eastAsia="zh-CN"/>
        </w:rPr>
        <w:t xml:space="preserve"> or 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3A4EE7">
        <w:rPr>
          <w:lang w:val="en-US"/>
        </w:rPr>
        <w:t xml:space="preserve">. </w:t>
      </w:r>
    </w:p>
    <w:p w14:paraId="0B874732" w14:textId="77777777" w:rsidR="00791201" w:rsidRPr="00444F8F" w:rsidRDefault="00791201" w:rsidP="00791201">
      <w:pPr>
        <w:rPr>
          <w:rFonts w:eastAsia="等线"/>
          <w:lang w:eastAsia="zh-CN"/>
        </w:rPr>
      </w:pPr>
      <w:r w:rsidRPr="00444F8F">
        <w:rPr>
          <w:rFonts w:eastAsia="等线" w:hint="eastAsia"/>
          <w:lang w:eastAsia="zh-CN"/>
        </w:rPr>
        <w:t xml:space="preserve">If </w:t>
      </w:r>
      <w:r>
        <w:rPr>
          <w:rFonts w:eastAsia="等线"/>
          <w:lang w:eastAsia="zh-CN"/>
        </w:rPr>
        <w:t xml:space="preserve">the UE is not provided </w:t>
      </w:r>
      <w:r w:rsidRPr="00444F8F">
        <w:rPr>
          <w:rFonts w:eastAsia="等线"/>
          <w:i/>
          <w:lang w:eastAsia="zh-CN"/>
        </w:rPr>
        <w:t>n-</w:t>
      </w:r>
      <w:proofErr w:type="spellStart"/>
      <w:r w:rsidRPr="00444F8F">
        <w:rPr>
          <w:rFonts w:eastAsia="等线"/>
          <w:i/>
          <w:lang w:eastAsia="zh-CN"/>
        </w:rPr>
        <w:t>TimingAdvanceOffset</w:t>
      </w:r>
      <w:proofErr w:type="spellEnd"/>
      <w:r>
        <w:rPr>
          <w:rFonts w:eastAsia="等线"/>
          <w:lang w:eastAsia="zh-CN"/>
        </w:rPr>
        <w:t xml:space="preserve"> for a serving cell, the UE determines a default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Pr>
          <w:rFonts w:eastAsia="等线"/>
        </w:rPr>
        <w:t xml:space="preserve"> </w:t>
      </w:r>
      <w:r>
        <w:rPr>
          <w:rFonts w:eastAsia="等线"/>
          <w:lang w:eastAsia="zh-CN"/>
        </w:rPr>
        <w:t>of the timing advance offset for the serving cell as</w:t>
      </w:r>
      <w:r w:rsidRPr="00444F8F">
        <w:rPr>
          <w:rFonts w:eastAsia="等线"/>
          <w:lang w:eastAsia="zh-CN"/>
        </w:rPr>
        <w:t xml:space="preserve"> </w:t>
      </w:r>
      <w:r w:rsidRPr="00444F8F">
        <w:rPr>
          <w:rFonts w:eastAsia="MS Mincho"/>
        </w:rPr>
        <w:t xml:space="preserve">described in </w:t>
      </w:r>
      <w:r w:rsidRPr="00444F8F">
        <w:rPr>
          <w:rFonts w:eastAsia="等线"/>
        </w:rPr>
        <w:t>[10, TS 38.133</w:t>
      </w:r>
      <w:r w:rsidRPr="00444F8F">
        <w:rPr>
          <w:rFonts w:eastAsia="MS Mincho"/>
        </w:rPr>
        <w:t>].</w:t>
      </w:r>
      <w:r w:rsidRPr="00444F8F">
        <w:rPr>
          <w:rFonts w:eastAsia="等线"/>
          <w:lang w:eastAsia="zh-CN"/>
        </w:rPr>
        <w:t xml:space="preserve"> </w:t>
      </w:r>
    </w:p>
    <w:p w14:paraId="5FC303AE" w14:textId="77777777" w:rsidR="00791201" w:rsidRPr="00B916EC" w:rsidRDefault="00791201" w:rsidP="00791201">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t xml:space="preserve"> applies to both carriers</w:t>
      </w:r>
      <w:r w:rsidRPr="006138D7">
        <w:t xml:space="preserve"> </w:t>
      </w:r>
      <w:r w:rsidRPr="00424337">
        <w:t xml:space="preserve">for transmissions on the serving cell that are associated with a same TAG. </w:t>
      </w:r>
      <w:r w:rsidRPr="003C24D8">
        <w:rPr>
          <w:kern w:val="2"/>
          <w:lang w:eastAsia="zh-CN"/>
        </w:rPr>
        <w:t xml:space="preserve">The UE does not expect to apply two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3C24D8">
        <w:rPr>
          <w:rFonts w:eastAsia="Batang"/>
          <w:lang w:eastAsia="zh-CN"/>
        </w:rPr>
        <w:t xml:space="preserve"> values for transmissions on the SUL carrier</w:t>
      </w:r>
      <w:r>
        <w:t xml:space="preserve">. </w:t>
      </w:r>
    </w:p>
    <w:p w14:paraId="57712518" w14:textId="77777777" w:rsidR="00791201" w:rsidRDefault="00791201" w:rsidP="00791201">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2AA8DF5D" w14:textId="77777777" w:rsidR="00791201" w:rsidRPr="000902DA" w:rsidRDefault="00791201" w:rsidP="00791201">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proofErr w:type="spellStart"/>
      <w:r w:rsidRPr="00C66BDE">
        <w:rPr>
          <w:i/>
        </w:rPr>
        <w:t>ul</w:t>
      </w:r>
      <w:proofErr w:type="spellEnd"/>
      <w:r w:rsidRPr="00C66BDE">
        <w:rPr>
          <w:i/>
        </w:rPr>
        <w:t>-</w:t>
      </w:r>
      <w:proofErr w:type="spellStart"/>
      <w:r w:rsidRPr="00C66BDE">
        <w:rPr>
          <w:i/>
        </w:rPr>
        <w:t>TimingAlignmentE</w:t>
      </w:r>
      <w:r>
        <w:rPr>
          <w:i/>
        </w:rPr>
        <w:t>UTRA</w:t>
      </w:r>
      <w:proofErr w:type="spellEnd"/>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2B8DBDDD" w14:textId="77777777" w:rsidR="00791201" w:rsidRPr="00B916EC" w:rsidRDefault="00791201" w:rsidP="00791201">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w:t>
      </w:r>
      <w:proofErr w:type="gramStart"/>
      <w:r w:rsidRPr="00B916EC">
        <w:rPr>
          <w:rFonts w:eastAsia="MS Mincho" w:hint="eastAsia"/>
        </w:rPr>
        <w:t>random access</w:t>
      </w:r>
      <w:proofErr w:type="gramEnd"/>
      <w:r w:rsidRPr="00B916EC">
        <w:rPr>
          <w:rFonts w:eastAsia="MS Mincho" w:hint="eastAsia"/>
        </w:rPr>
        <w:t xml:space="preserve">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77B9A145" w14:textId="77777777" w:rsidR="00791201" w:rsidRPr="00B916EC" w:rsidRDefault="00791201" w:rsidP="00791201">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t xml:space="preserve"> or in a cell switch command</w:t>
      </w:r>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Pr>
          <w:rFonts w:eastAsia="MS Mincho"/>
        </w:rPr>
        <w:t xml:space="preserve"> </w:t>
      </w:r>
      <w:r>
        <w:t>or the cell switch command</w:t>
      </w:r>
      <w:r w:rsidRPr="00B916EC">
        <w:rPr>
          <w:rFonts w:eastAsia="MS Mincho" w:hint="eastAsia"/>
        </w:rPr>
        <w:t>.</w:t>
      </w:r>
    </w:p>
    <w:p w14:paraId="276CDA0A" w14:textId="77777777" w:rsidR="00791201" w:rsidRDefault="00791201" w:rsidP="00791201">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oMath>
      <w:r w:rsidRPr="00B916EC">
        <w:rPr>
          <w:rFonts w:hint="eastAsia"/>
        </w:rPr>
        <w:t xml:space="preserve">, to the new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r>
          <w:rPr>
            <w:rFonts w:ascii="Cambria Math" w:eastAsia="等线" w:hAnsi="Cambria Math"/>
            <w:lang w:eastAsia="zh-CN"/>
          </w:rPr>
          <m:t>+</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w:rPr>
                <w:rFonts w:ascii="Cambria Math" w:eastAsia="等线"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15F582C8" w14:textId="77777777" w:rsidR="00791201" w:rsidRPr="00B916EC" w:rsidRDefault="00791201" w:rsidP="00791201">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06A701A2" w14:textId="77777777" w:rsidR="00791201" w:rsidRPr="00B916EC" w:rsidRDefault="00791201" w:rsidP="00791201">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4FF6688F" w14:textId="77777777" w:rsidR="00791201" w:rsidRPr="00316343" w:rsidRDefault="00791201" w:rsidP="00791201">
      <w:pPr>
        <w:rPr>
          <w:rStyle w:val="afff1"/>
        </w:rPr>
      </w:pPr>
      <w:r w:rsidRPr="00B916EC">
        <w:t>For a timing advance command received on</w:t>
      </w:r>
      <w:r w:rsidRPr="00A4385E">
        <w:t xml:space="preserve"> </w:t>
      </w:r>
      <w:r>
        <w:t>uplink</w:t>
      </w:r>
      <w:r w:rsidRPr="00B916EC">
        <w:t xml:space="preserve"> slot </w:t>
      </w:r>
      <m:oMath>
        <m:r>
          <w:rPr>
            <w:rFonts w:ascii="Cambria Math" w:eastAsia="等线" w:hAnsi="Cambria Math"/>
            <w:lang w:eastAsia="zh-CN"/>
          </w:rPr>
          <m:t>n</m:t>
        </m:r>
      </m:oMath>
      <w:r>
        <w:rPr>
          <w:lang w:eastAsia="zh-CN"/>
        </w:rPr>
        <w:t xml:space="preserve">, </w:t>
      </w:r>
      <w:r w:rsidRPr="000C2CE1">
        <w:rPr>
          <w:lang w:eastAsia="zh-CN"/>
        </w:rPr>
        <w:t>except for a timing advance command received in a cell switch command,</w:t>
      </w:r>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等线"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r>
                      <w:rPr>
                        <w:rFonts w:ascii="Cambria Math" w:eastAsia="等线" w:hAnsi="Cambria Math"/>
                        <w:lang w:eastAsia="zh-CN"/>
                      </w:rPr>
                      <m:t>+0.5</m:t>
                    </m:r>
                  </m:e>
                </m:d>
              </m:num>
              <m:den>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den>
            </m:f>
          </m:e>
        </m:d>
      </m:oMath>
      <w:r>
        <w:t>,</w:t>
      </w:r>
      <w:r>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w:bookmarkStart w:id="12"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12"/>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afff1"/>
          <w:rFonts w:eastAsia="MS Mincho"/>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m:t>
            </m:r>
          </m:sub>
        </m:sSub>
      </m:oMath>
      <w: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等线" w:hAnsi="Cambria Math"/>
            <w:lang w:eastAsia="zh-CN"/>
          </w:rPr>
          <m:t>μ=0</m:t>
        </m:r>
      </m:oMath>
      <w:r>
        <w:t xml:space="preserve">, the UE assumes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1,0</m:t>
            </m:r>
          </m:sub>
        </m:sSub>
        <m:r>
          <w:rPr>
            <w:rFonts w:ascii="Cambria Math" w:eastAsia="等线" w:hAnsi="Cambria Math"/>
            <w:lang w:eastAsia="zh-CN"/>
          </w:rPr>
          <m:t>=14</m:t>
        </m:r>
      </m:oMath>
      <w:r>
        <w:t xml:space="preserve"> [6, TS 38.214]. Slot </w:t>
      </w:r>
      <m:oMath>
        <m:r>
          <w:rPr>
            <w:rFonts w:ascii="Cambria Math" w:eastAsia="等线"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等线"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3B162571" w14:textId="77777777" w:rsidR="00791201" w:rsidRDefault="00791201" w:rsidP="00791201">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5BA744AE" w14:textId="77777777" w:rsidR="00791201" w:rsidRPr="00341A04" w:rsidRDefault="00791201" w:rsidP="00791201">
      <w:pPr>
        <w:rPr>
          <w:lang w:eastAsia="zh-CN"/>
        </w:rPr>
      </w:pPr>
      <w:r w:rsidRPr="00341A04">
        <w:rPr>
          <w:rFonts w:eastAsia="MS Mincho"/>
        </w:rPr>
        <w:t xml:space="preserve">If the received downlink timing changes and is not compensated or is only partly compensated by </w:t>
      </w:r>
      <w:r w:rsidRPr="00341A04">
        <w:rPr>
          <w:rFonts w:eastAsia="MS Mincho" w:hint="eastAsia"/>
        </w:rPr>
        <w:t xml:space="preserve">the </w:t>
      </w:r>
      <w:r w:rsidRPr="00341A04">
        <w:rPr>
          <w:rFonts w:eastAsia="MS Mincho"/>
        </w:rPr>
        <w:t xml:space="preserve">uplink timing adjustment </w:t>
      </w:r>
      <w:r w:rsidRPr="00341A04">
        <w:rPr>
          <w:rFonts w:eastAsia="MS Mincho" w:hint="eastAsia"/>
        </w:rPr>
        <w:t xml:space="preserve">without timing advance command </w:t>
      </w:r>
      <w:r w:rsidRPr="00341A04">
        <w:rPr>
          <w:rFonts w:eastAsia="MS Mincho"/>
        </w:rPr>
        <w:t xml:space="preserve">as described in </w:t>
      </w:r>
      <w:r w:rsidRPr="00341A04">
        <w:t>[10, TS 38.133]</w:t>
      </w:r>
      <w:r w:rsidRPr="00341A04">
        <w:rPr>
          <w:rFonts w:eastAsia="MS Mincho"/>
        </w:rPr>
        <w:t xml:space="preserve">, the UE changes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341A04">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proofErr w:type="spellStart"/>
      <w:r>
        <w:rPr>
          <w:rFonts w:eastAsia="MS Mincho"/>
          <w:i/>
          <w:iCs/>
        </w:rPr>
        <w:t>rxTimingDiff</w:t>
      </w:r>
      <w:proofErr w:type="spellEnd"/>
      <w:r w:rsidRPr="00341A04">
        <w:rPr>
          <w:rFonts w:eastAsia="MS Mincho"/>
        </w:rPr>
        <w:t xml:space="preserve">. </w:t>
      </w:r>
      <w:r w:rsidRPr="00341A04">
        <w:rPr>
          <w:lang w:eastAsia="zh-CN"/>
        </w:rPr>
        <w:t xml:space="preserve">If a UE indicates </w:t>
      </w:r>
      <w:proofErr w:type="spellStart"/>
      <w:r>
        <w:rPr>
          <w:i/>
          <w:iCs/>
          <w:lang w:eastAsia="zh-CN"/>
        </w:rPr>
        <w:t>posUE</w:t>
      </w:r>
      <w:proofErr w:type="spellEnd"/>
      <w:r>
        <w:rPr>
          <w:i/>
          <w:iCs/>
          <w:lang w:eastAsia="zh-CN"/>
        </w:rPr>
        <w:t>-TA-</w:t>
      </w:r>
      <w:proofErr w:type="spellStart"/>
      <w:r>
        <w:rPr>
          <w:i/>
          <w:iCs/>
          <w:lang w:eastAsia="zh-CN"/>
        </w:rPr>
        <w:t>AutoAdjustment</w:t>
      </w:r>
      <w:proofErr w:type="spellEnd"/>
      <w:r w:rsidRPr="00341A04">
        <w:rPr>
          <w:lang w:eastAsia="zh-CN"/>
        </w:rPr>
        <w:t xml:space="preserve">, and transmits SRS based on a configuration by </w:t>
      </w:r>
      <w:r w:rsidRPr="00341A04">
        <w:rPr>
          <w:i/>
          <w:lang w:eastAsia="zh-CN"/>
        </w:rPr>
        <w:t>SRS-</w:t>
      </w:r>
      <w:proofErr w:type="spellStart"/>
      <w:r w:rsidRPr="00341A04">
        <w:rPr>
          <w:i/>
          <w:lang w:eastAsia="zh-CN"/>
        </w:rPr>
        <w:t>PosResourceSet</w:t>
      </w:r>
      <w:proofErr w:type="spellEnd"/>
      <w:r w:rsidRPr="00341A04">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InactiveValidityAreaConfig</w:t>
      </w:r>
      <w:proofErr w:type="spellEnd"/>
      <w:r w:rsidRPr="00341A04">
        <w:rPr>
          <w:iCs/>
          <w:lang w:eastAsia="zh-CN"/>
        </w:rPr>
        <w:t xml:space="preserve"> </w:t>
      </w:r>
      <w:r w:rsidRPr="00341A04">
        <w:rPr>
          <w:lang w:eastAsia="zh-CN"/>
        </w:rPr>
        <w:t xml:space="preserve">in RRC_INACTIVE state, </w:t>
      </w:r>
    </w:p>
    <w:p w14:paraId="3B029EE1" w14:textId="77777777" w:rsidR="00791201" w:rsidRPr="00341A04" w:rsidRDefault="00791201" w:rsidP="00791201">
      <w:pPr>
        <w:pStyle w:val="B1"/>
        <w:rPr>
          <w:lang w:eastAsia="zh-CN"/>
        </w:rPr>
      </w:pPr>
      <w:r w:rsidRPr="00341A04">
        <w:t>-</w:t>
      </w:r>
      <w:r w:rsidRPr="00341A04">
        <w:tab/>
      </w:r>
      <w:r w:rsidRPr="00341A04">
        <w:rPr>
          <w:lang w:eastAsia="zh-CN"/>
        </w:rPr>
        <w:t xml:space="preserve">if the UE is provided </w:t>
      </w:r>
      <w:proofErr w:type="spellStart"/>
      <w:r>
        <w:rPr>
          <w:i/>
          <w:iCs/>
          <w:lang w:eastAsia="zh-CN"/>
        </w:rPr>
        <w:t>autonomousTA-AdjustmentEnabled</w:t>
      </w:r>
      <w:proofErr w:type="spellEnd"/>
      <w:r w:rsidRPr="00341A04">
        <w:rPr>
          <w:lang w:eastAsia="zh-CN"/>
        </w:rPr>
        <w:t xml:space="preserve">, the UE may autonomously update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341A04">
        <w:rPr>
          <w:lang w:eastAsia="zh-CN"/>
        </w:rPr>
        <w:t xml:space="preserve"> at cell reselection as described in [10, TS 38.133]</w:t>
      </w:r>
    </w:p>
    <w:p w14:paraId="6E95E524" w14:textId="77777777" w:rsidR="00791201" w:rsidRPr="00341A04" w:rsidRDefault="00791201" w:rsidP="00791201">
      <w:pPr>
        <w:pStyle w:val="B1"/>
        <w:rPr>
          <w:rFonts w:eastAsia="MS Mincho"/>
        </w:rPr>
      </w:pPr>
      <w:r w:rsidRPr="00341A04">
        <w:rPr>
          <w:lang w:eastAsia="zh-CN"/>
        </w:rPr>
        <w:t>-</w:t>
      </w:r>
      <w:r w:rsidRPr="00341A04">
        <w:rPr>
          <w:lang w:eastAsia="zh-CN"/>
        </w:rPr>
        <w:tab/>
        <w:t xml:space="preserve">if the UE is not provided </w:t>
      </w:r>
      <w:proofErr w:type="spellStart"/>
      <w:r>
        <w:rPr>
          <w:i/>
          <w:iCs/>
          <w:lang w:eastAsia="zh-CN"/>
        </w:rPr>
        <w:t>autonomousTA-AdjustmentEnabled</w:t>
      </w:r>
      <w:proofErr w:type="spellEnd"/>
      <w:r w:rsidRPr="00341A04">
        <w:rPr>
          <w:lang w:eastAsia="zh-CN"/>
        </w:rPr>
        <w:t xml:space="preserve">, the UE maintains the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341A04">
        <w:rPr>
          <w:lang w:eastAsia="zh-CN"/>
        </w:rPr>
        <w:t xml:space="preserve"> of a last serving cell prior to the </w:t>
      </w:r>
      <w:r w:rsidRPr="00341A04">
        <w:rPr>
          <w:iCs/>
        </w:rPr>
        <w:t>release of a dedicated RRC connection [11, TS 38.321].</w:t>
      </w:r>
    </w:p>
    <w:p w14:paraId="07849A41" w14:textId="3CD69CF3" w:rsidR="00791201" w:rsidRPr="00341A04" w:rsidRDefault="00791201" w:rsidP="00791201">
      <w:pPr>
        <w:rPr>
          <w:lang w:eastAsia="zh-CN"/>
        </w:rPr>
      </w:pPr>
      <w:r w:rsidRPr="00341A04">
        <w:t>For operation with single TAG on a serving cell,</w:t>
      </w:r>
      <w:ins w:id="13" w:author="TAMRAKAR RAKESH" w:date="2025-09-29T16:36:00Z">
        <w:r w:rsidR="00EF0695">
          <w:t xml:space="preserve"> </w:t>
        </w:r>
        <w:r w:rsidR="00EF0695" w:rsidRPr="002B7836">
          <w:rPr>
            <w:color w:val="FF0000"/>
          </w:rPr>
          <w:t xml:space="preserve">or for </w:t>
        </w:r>
        <w:r w:rsidR="00EF0695" w:rsidRPr="002B7836">
          <w:rPr>
            <w:color w:val="FF0000"/>
            <w:lang w:eastAsia="zh-CN"/>
          </w:rPr>
          <w:t>operation</w:t>
        </w:r>
        <w:r w:rsidR="00EF0695" w:rsidRPr="002B7836">
          <w:rPr>
            <w:color w:val="FF0000"/>
          </w:rPr>
          <w:t xml:space="preserve"> </w:t>
        </w:r>
        <w:r w:rsidR="00EF0695" w:rsidRPr="002B7836">
          <w:rPr>
            <w:color w:val="FF0000"/>
            <w:lang w:eastAsia="zh-CN"/>
          </w:rPr>
          <w:t>with</w:t>
        </w:r>
        <w:r w:rsidR="00EF0695" w:rsidRPr="002B7836">
          <w:rPr>
            <w:color w:val="FF0000"/>
          </w:rPr>
          <w:t xml:space="preserve"> two TAGs on a serving cell </w:t>
        </w:r>
        <w:r w:rsidR="00EF0695" w:rsidRPr="002B7836">
          <w:rPr>
            <w:color w:val="FF0000"/>
            <w:lang w:eastAsia="zh-CN"/>
          </w:rPr>
          <w:t>and</w:t>
        </w:r>
        <w:r w:rsidR="00EF0695" w:rsidRPr="002B7836">
          <w:rPr>
            <w:color w:val="FF0000"/>
          </w:rPr>
          <w:t xml:space="preserve"> two adjacent slots are associated with </w:t>
        </w:r>
        <w:r w:rsidR="00EF0695">
          <w:rPr>
            <w:color w:val="FF0000"/>
          </w:rPr>
          <w:t xml:space="preserve">the </w:t>
        </w:r>
        <w:r w:rsidR="00EF0695" w:rsidRPr="002B7836">
          <w:rPr>
            <w:color w:val="FF0000"/>
            <w:lang w:eastAsia="zh-CN"/>
          </w:rPr>
          <w:t>same</w:t>
        </w:r>
        <w:r w:rsidR="00EF0695" w:rsidRPr="002B7836">
          <w:rPr>
            <w:color w:val="FF0000"/>
          </w:rPr>
          <w:t xml:space="preserve"> TAG,</w:t>
        </w:r>
      </w:ins>
      <w:r w:rsidRPr="00341A04">
        <w:t xml:space="preserve">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341A04">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time </w:t>
      </w:r>
      <w:r>
        <w:rPr>
          <w:lang w:eastAsia="zh-CN"/>
        </w:rPr>
        <w:t xml:space="preserve">domain </w:t>
      </w:r>
      <w:r w:rsidRPr="00341A04">
        <w:rPr>
          <w:lang w:eastAsia="zh-CN"/>
        </w:rPr>
        <w:t xml:space="preserve">window for a PUSCH or a PUCCH transmission [6, TS 38.214]. If the UE is not </w:t>
      </w:r>
      <w:r w:rsidRPr="00341A04">
        <w:t xml:space="preserve">provided </w:t>
      </w:r>
      <w:r>
        <w:rPr>
          <w:rFonts w:hint="eastAsia"/>
          <w:i/>
          <w:iCs/>
          <w:lang w:val="en-US" w:eastAsia="zh-CN"/>
        </w:rPr>
        <w:t>sTx-2Panel</w:t>
      </w:r>
      <w:r w:rsidRPr="00341A04" w:rsidDel="00A92B2B">
        <w:rPr>
          <w:lang w:eastAsia="zh-CN"/>
        </w:rPr>
        <w:t xml:space="preserve"> </w:t>
      </w:r>
      <w:r w:rsidRPr="00341A04">
        <w:rPr>
          <w:lang w:eastAsia="zh-CN"/>
        </w:rPr>
        <w:t xml:space="preserve">and operates with two TAGs on a serving cell, the UE does not expect transmissions associated with different TAGs to overlap unless the UE indicates </w:t>
      </w:r>
      <w:proofErr w:type="spellStart"/>
      <w:r>
        <w:rPr>
          <w:i/>
          <w:iCs/>
        </w:rPr>
        <w:t>overlapUL-TransReduction</w:t>
      </w:r>
      <w:proofErr w:type="spellEnd"/>
      <w:r w:rsidRPr="00772B9B">
        <w:t xml:space="preserve"> </w:t>
      </w:r>
      <w:r>
        <w:t xml:space="preserve">or </w:t>
      </w:r>
      <w:r>
        <w:rPr>
          <w:i/>
          <w:iCs/>
        </w:rPr>
        <w:t>overlapUL-TransReduction-r19</w:t>
      </w:r>
      <w:r w:rsidRPr="00341A04">
        <w:rPr>
          <w:lang w:eastAsia="zh-CN"/>
        </w:rPr>
        <w:t xml:space="preserve">; if the UE indicates </w:t>
      </w:r>
      <w:proofErr w:type="spellStart"/>
      <w:r>
        <w:rPr>
          <w:i/>
          <w:iCs/>
        </w:rPr>
        <w:t>overlapUL-TransReduction</w:t>
      </w:r>
      <w:proofErr w:type="spellEnd"/>
      <w:r w:rsidRPr="00772B9B">
        <w:t xml:space="preserve"> </w:t>
      </w:r>
      <w:r>
        <w:t xml:space="preserve">or </w:t>
      </w:r>
      <w:r>
        <w:rPr>
          <w:i/>
          <w:iCs/>
        </w:rPr>
        <w:t>overlapUL-TransReduction-r19</w:t>
      </w:r>
      <w:r w:rsidRPr="00341A04">
        <w:rPr>
          <w:lang w:eastAsia="zh-CN"/>
        </w:rPr>
        <w:t>, the UE reduces in duration a latter transmission using a first TAG to avoid overlapping with a former transmission using a second TAG.</w:t>
      </w:r>
    </w:p>
    <w:p w14:paraId="051E72FA" w14:textId="77777777" w:rsidR="00791201" w:rsidRPr="00975A26" w:rsidRDefault="00791201" w:rsidP="00791201">
      <w:pPr>
        <w:snapToGrid w:val="0"/>
        <w:rPr>
          <w:lang w:eastAsia="ko-KR"/>
        </w:rPr>
      </w:pPr>
      <w:r w:rsidRPr="00975A26">
        <w:rPr>
          <w:lang w:eastAsia="ko-KR"/>
        </w:rPr>
        <w:t>Using higher-layer ephemeris parameters for a serving satellite</w:t>
      </w:r>
      <w:r>
        <w:rPr>
          <w:lang w:eastAsia="ko-KR"/>
        </w:rPr>
        <w:t xml:space="preserve"> or </w:t>
      </w:r>
      <w:proofErr w:type="spellStart"/>
      <w:r w:rsidRPr="003C2F71">
        <w:rPr>
          <w:i/>
        </w:rPr>
        <w:t>atg</w:t>
      </w:r>
      <w:proofErr w:type="spellEnd"/>
      <w:r w:rsidRPr="003C2F71">
        <w:rPr>
          <w:i/>
        </w:rPr>
        <w:t>-</w:t>
      </w:r>
      <w:proofErr w:type="spellStart"/>
      <w:r w:rsidRPr="003C2F71">
        <w:rPr>
          <w:i/>
        </w:rPr>
        <w:t>gNB</w:t>
      </w:r>
      <w:proofErr w:type="spellEnd"/>
      <w:r w:rsidRPr="003C2F71">
        <w:rPr>
          <w:i/>
        </w:rPr>
        <w:t>-Location</w:t>
      </w:r>
      <w:r>
        <w:rPr>
          <w:i/>
        </w:rPr>
        <w:t xml:space="preserve"> </w:t>
      </w:r>
      <w:r w:rsidRPr="006F667F">
        <w:rPr>
          <w:lang w:eastAsia="ko-KR"/>
        </w:rPr>
        <w:t>for ATG</w:t>
      </w:r>
      <w:r w:rsidRPr="00975A26">
        <w:rPr>
          <w:lang w:eastAsia="ko-KR"/>
        </w:rPr>
        <w:t xml:space="preserve">, if provided, a UE pre-compensates the two-way transmission delay on the service link </w:t>
      </w:r>
      <w:r>
        <w:rPr>
          <w:rFonts w:eastAsia="MS Mincho" w:hint="eastAsia"/>
          <w:lang w:eastAsia="ja-JP"/>
        </w:rPr>
        <w:t xml:space="preserve">or on the link between </w:t>
      </w:r>
      <w:proofErr w:type="spellStart"/>
      <w:r>
        <w:rPr>
          <w:rFonts w:eastAsia="MS Mincho" w:hint="eastAsia"/>
          <w:lang w:eastAsia="ja-JP"/>
        </w:rPr>
        <w:t>gNB</w:t>
      </w:r>
      <w:proofErr w:type="spellEnd"/>
      <w:r>
        <w:rPr>
          <w:rFonts w:eastAsia="MS Mincho" w:hint="eastAsia"/>
          <w:lang w:eastAsia="ja-JP"/>
        </w:rPr>
        <w:t xml:space="preserve"> and UE for ATG</w:t>
      </w:r>
      <w:r w:rsidRPr="00975A26">
        <w:rPr>
          <w:lang w:eastAsia="ko-KR"/>
        </w:rPr>
        <w:t xml:space="preserve">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w:t>
      </w:r>
      <w:r>
        <w:rPr>
          <w:lang w:eastAsia="ko-KR"/>
        </w:rPr>
        <w:t xml:space="preserve">or </w:t>
      </w:r>
      <w:proofErr w:type="spellStart"/>
      <w:r>
        <w:rPr>
          <w:lang w:eastAsia="ko-KR"/>
        </w:rPr>
        <w:t>gNB</w:t>
      </w:r>
      <w:proofErr w:type="spellEnd"/>
      <w:r>
        <w:rPr>
          <w:lang w:eastAsia="ko-KR"/>
        </w:rPr>
        <w:t xml:space="preserve"> location for ATG </w:t>
      </w:r>
      <w:r w:rsidRPr="00975A26">
        <w:rPr>
          <w:lang w:eastAsia="ko-KR"/>
        </w:rPr>
        <w:t xml:space="preserve">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7C2D9F9B" w14:textId="77777777" w:rsidR="00791201" w:rsidRPr="00975A26" w:rsidRDefault="002B31EB" w:rsidP="00791201">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388046EE" w14:textId="7D5105C0" w:rsidR="00791201" w:rsidRPr="00FF1A94" w:rsidRDefault="00791201" w:rsidP="00791201">
      <w:pPr>
        <w:spacing w:line="240" w:lineRule="auto"/>
        <w:rPr>
          <w:rFonts w:eastAsia="宋体"/>
          <w:color w:val="FF0000"/>
          <w:lang w:val="en-US"/>
        </w:rPr>
      </w:pPr>
      <w:r w:rsidRPr="00975A26">
        <w:rPr>
          <w:lang w:eastAsia="ko-KR"/>
        </w:rPr>
        <w:t xml:space="preserve">where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oMath>
      <w:r w:rsidRPr="00975A26">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oMath>
      <w:r w:rsidRPr="00975A26">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proofErr w:type="spellStart"/>
      <w:r w:rsidRPr="00FE1F93">
        <w:rPr>
          <w:i/>
          <w:lang w:eastAsia="ko-KR"/>
        </w:rPr>
        <w:t>epochTime</w:t>
      </w:r>
      <w:proofErr w:type="spellEnd"/>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w:t>
      </w:r>
      <w:proofErr w:type="spellStart"/>
      <w:r w:rsidRPr="00FE1F93">
        <w:rPr>
          <w:i/>
          <w:iCs/>
          <w:lang w:eastAsia="ko-KR"/>
        </w:rPr>
        <w:t>CommonDrift</w:t>
      </w:r>
      <w:proofErr w:type="spellEnd"/>
      <w:r w:rsidRPr="00FE1F93">
        <w:rPr>
          <w:lang w:eastAsia="ko-KR"/>
        </w:rPr>
        <w:t xml:space="preserve">, and </w:t>
      </w:r>
      <w:r w:rsidRPr="00FE1F93">
        <w:rPr>
          <w:i/>
          <w:iCs/>
          <w:lang w:eastAsia="ko-KR"/>
        </w:rPr>
        <w:t>ta-</w:t>
      </w:r>
      <w:proofErr w:type="spellStart"/>
      <w:r w:rsidRPr="00FE1F93">
        <w:rPr>
          <w:i/>
          <w:iCs/>
          <w:lang w:eastAsia="ko-KR"/>
        </w:rPr>
        <w:t>CommonDriftVariant</w:t>
      </w:r>
      <w:proofErr w:type="spellEnd"/>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sectPr w:rsidR="00791201" w:rsidRPr="00FF1A9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971C1" w14:textId="77777777" w:rsidR="001B2CD1" w:rsidRDefault="001B2CD1">
      <w:pPr>
        <w:spacing w:line="240" w:lineRule="auto"/>
      </w:pPr>
      <w:r>
        <w:separator/>
      </w:r>
    </w:p>
  </w:endnote>
  <w:endnote w:type="continuationSeparator" w:id="0">
    <w:p w14:paraId="31270779" w14:textId="77777777" w:rsidR="001B2CD1" w:rsidRDefault="001B2C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95F4B" w14:textId="77777777" w:rsidR="001B2CD1" w:rsidRDefault="001B2CD1">
      <w:pPr>
        <w:spacing w:after="0"/>
      </w:pPr>
      <w:r>
        <w:separator/>
      </w:r>
    </w:p>
  </w:footnote>
  <w:footnote w:type="continuationSeparator" w:id="0">
    <w:p w14:paraId="698635F1" w14:textId="77777777" w:rsidR="001B2CD1" w:rsidRDefault="001B2C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33802" w14:textId="77777777" w:rsidR="00567409" w:rsidRDefault="00F52F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67FD0" w14:textId="77777777" w:rsidR="00567409" w:rsidRDefault="0056740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92880" w14:textId="77777777" w:rsidR="00567409" w:rsidRDefault="00F52F4E">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70B6" w14:textId="77777777" w:rsidR="00567409" w:rsidRDefault="0056740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6E27A0"/>
    <w:multiLevelType w:val="multilevel"/>
    <w:tmpl w:val="516E2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60328939">
    <w:abstractNumId w:val="0"/>
  </w:num>
  <w:num w:numId="2" w16cid:durableId="730470070">
    <w:abstractNumId w:val="3"/>
  </w:num>
  <w:num w:numId="3" w16cid:durableId="2141682970">
    <w:abstractNumId w:val="11"/>
  </w:num>
  <w:num w:numId="4" w16cid:durableId="1863663569">
    <w:abstractNumId w:val="13"/>
  </w:num>
  <w:num w:numId="5" w16cid:durableId="151677467">
    <w:abstractNumId w:val="22"/>
  </w:num>
  <w:num w:numId="6" w16cid:durableId="1564100505">
    <w:abstractNumId w:val="14"/>
  </w:num>
  <w:num w:numId="7" w16cid:durableId="316351070">
    <w:abstractNumId w:val="20"/>
  </w:num>
  <w:num w:numId="8" w16cid:durableId="635333771">
    <w:abstractNumId w:val="9"/>
  </w:num>
  <w:num w:numId="9" w16cid:durableId="1358579434">
    <w:abstractNumId w:val="18"/>
  </w:num>
  <w:num w:numId="10" w16cid:durableId="674378836">
    <w:abstractNumId w:val="12"/>
  </w:num>
  <w:num w:numId="11" w16cid:durableId="772285730">
    <w:abstractNumId w:val="5"/>
  </w:num>
  <w:num w:numId="12" w16cid:durableId="1191187658">
    <w:abstractNumId w:val="1"/>
  </w:num>
  <w:num w:numId="13" w16cid:durableId="993412338">
    <w:abstractNumId w:val="2"/>
  </w:num>
  <w:num w:numId="14" w16cid:durableId="325594606">
    <w:abstractNumId w:val="19"/>
  </w:num>
  <w:num w:numId="15" w16cid:durableId="1073744204">
    <w:abstractNumId w:val="15"/>
  </w:num>
  <w:num w:numId="16" w16cid:durableId="1334719689">
    <w:abstractNumId w:val="17"/>
  </w:num>
  <w:num w:numId="17" w16cid:durableId="1475412491">
    <w:abstractNumId w:val="21"/>
  </w:num>
  <w:num w:numId="18" w16cid:durableId="1243178862">
    <w:abstractNumId w:val="10"/>
  </w:num>
  <w:num w:numId="19" w16cid:durableId="908806102">
    <w:abstractNumId w:val="6"/>
  </w:num>
  <w:num w:numId="20" w16cid:durableId="1430273399">
    <w:abstractNumId w:val="8"/>
  </w:num>
  <w:num w:numId="21" w16cid:durableId="431169049">
    <w:abstractNumId w:val="7"/>
  </w:num>
  <w:num w:numId="22" w16cid:durableId="1910268533">
    <w:abstractNumId w:val="4"/>
  </w:num>
  <w:num w:numId="23" w16cid:durableId="5151430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RAKAR RAKESH">
    <w15:presenceInfo w15:providerId="AD" w15:userId="S::11087806@vivo.com::3d495e0c-c058-4ecb-bb7f-0321274d8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proofState w:spelling="clean" w:grammar="clean"/>
  <w:trackRevisions/>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1CCB"/>
    <w:rsid w:val="000026FE"/>
    <w:rsid w:val="00011722"/>
    <w:rsid w:val="00022E4A"/>
    <w:rsid w:val="00044635"/>
    <w:rsid w:val="00047928"/>
    <w:rsid w:val="00050E16"/>
    <w:rsid w:val="000526B9"/>
    <w:rsid w:val="00061B32"/>
    <w:rsid w:val="00073083"/>
    <w:rsid w:val="0007666C"/>
    <w:rsid w:val="00081A9F"/>
    <w:rsid w:val="00082AA0"/>
    <w:rsid w:val="00084856"/>
    <w:rsid w:val="000863A0"/>
    <w:rsid w:val="000967B4"/>
    <w:rsid w:val="0009681F"/>
    <w:rsid w:val="000A27E8"/>
    <w:rsid w:val="000A2D03"/>
    <w:rsid w:val="000A499D"/>
    <w:rsid w:val="000A6394"/>
    <w:rsid w:val="000B265B"/>
    <w:rsid w:val="000B46A2"/>
    <w:rsid w:val="000B67B8"/>
    <w:rsid w:val="000B7FED"/>
    <w:rsid w:val="000C038A"/>
    <w:rsid w:val="000C5DCA"/>
    <w:rsid w:val="000C6598"/>
    <w:rsid w:val="000D571C"/>
    <w:rsid w:val="000E24D4"/>
    <w:rsid w:val="000E7057"/>
    <w:rsid w:val="000F08AD"/>
    <w:rsid w:val="000F55EE"/>
    <w:rsid w:val="000F6BB6"/>
    <w:rsid w:val="001008A0"/>
    <w:rsid w:val="00104B4A"/>
    <w:rsid w:val="00112255"/>
    <w:rsid w:val="00115A7A"/>
    <w:rsid w:val="00120711"/>
    <w:rsid w:val="0012193C"/>
    <w:rsid w:val="00125816"/>
    <w:rsid w:val="00125C01"/>
    <w:rsid w:val="00131339"/>
    <w:rsid w:val="0013448E"/>
    <w:rsid w:val="00145D43"/>
    <w:rsid w:val="00156889"/>
    <w:rsid w:val="00156D04"/>
    <w:rsid w:val="00171B59"/>
    <w:rsid w:val="00172A27"/>
    <w:rsid w:val="00172DE1"/>
    <w:rsid w:val="0017351E"/>
    <w:rsid w:val="00176A4A"/>
    <w:rsid w:val="0018604D"/>
    <w:rsid w:val="00186772"/>
    <w:rsid w:val="00191AB8"/>
    <w:rsid w:val="00192C46"/>
    <w:rsid w:val="001959D0"/>
    <w:rsid w:val="001A08B3"/>
    <w:rsid w:val="001A231F"/>
    <w:rsid w:val="001A7B60"/>
    <w:rsid w:val="001B01C6"/>
    <w:rsid w:val="001B029A"/>
    <w:rsid w:val="001B1213"/>
    <w:rsid w:val="001B2B34"/>
    <w:rsid w:val="001B2CD1"/>
    <w:rsid w:val="001B3602"/>
    <w:rsid w:val="001B52F0"/>
    <w:rsid w:val="001B6907"/>
    <w:rsid w:val="001B7A65"/>
    <w:rsid w:val="001B7C54"/>
    <w:rsid w:val="001C1196"/>
    <w:rsid w:val="001D0FB7"/>
    <w:rsid w:val="001D1A20"/>
    <w:rsid w:val="001D33AD"/>
    <w:rsid w:val="001E41F3"/>
    <w:rsid w:val="001E57E1"/>
    <w:rsid w:val="001E5DB2"/>
    <w:rsid w:val="002025A7"/>
    <w:rsid w:val="002075AD"/>
    <w:rsid w:val="00221E5E"/>
    <w:rsid w:val="00222DCE"/>
    <w:rsid w:val="00225D45"/>
    <w:rsid w:val="00230CB6"/>
    <w:rsid w:val="00231A85"/>
    <w:rsid w:val="00246A1E"/>
    <w:rsid w:val="00253837"/>
    <w:rsid w:val="002558F4"/>
    <w:rsid w:val="0026004D"/>
    <w:rsid w:val="002609C3"/>
    <w:rsid w:val="002640DD"/>
    <w:rsid w:val="002648DB"/>
    <w:rsid w:val="00273FA8"/>
    <w:rsid w:val="00275D12"/>
    <w:rsid w:val="00276C6B"/>
    <w:rsid w:val="00283084"/>
    <w:rsid w:val="0028367D"/>
    <w:rsid w:val="00284FEB"/>
    <w:rsid w:val="002860C4"/>
    <w:rsid w:val="00286EBB"/>
    <w:rsid w:val="002917FF"/>
    <w:rsid w:val="00292B18"/>
    <w:rsid w:val="002A1CB1"/>
    <w:rsid w:val="002B31EB"/>
    <w:rsid w:val="002B4742"/>
    <w:rsid w:val="002B4C6A"/>
    <w:rsid w:val="002B5741"/>
    <w:rsid w:val="002C11FB"/>
    <w:rsid w:val="002C71CD"/>
    <w:rsid w:val="002E2D0C"/>
    <w:rsid w:val="002E2DE7"/>
    <w:rsid w:val="00305409"/>
    <w:rsid w:val="00311467"/>
    <w:rsid w:val="00313C23"/>
    <w:rsid w:val="0032702C"/>
    <w:rsid w:val="0033292D"/>
    <w:rsid w:val="00333938"/>
    <w:rsid w:val="00341023"/>
    <w:rsid w:val="003438DF"/>
    <w:rsid w:val="00353361"/>
    <w:rsid w:val="003549A3"/>
    <w:rsid w:val="00356443"/>
    <w:rsid w:val="003609EF"/>
    <w:rsid w:val="0036108A"/>
    <w:rsid w:val="0036231A"/>
    <w:rsid w:val="003730F3"/>
    <w:rsid w:val="0037438A"/>
    <w:rsid w:val="00374DD4"/>
    <w:rsid w:val="00377A0B"/>
    <w:rsid w:val="003813AF"/>
    <w:rsid w:val="00383971"/>
    <w:rsid w:val="00387FAA"/>
    <w:rsid w:val="003902B6"/>
    <w:rsid w:val="00392417"/>
    <w:rsid w:val="00396774"/>
    <w:rsid w:val="003A398F"/>
    <w:rsid w:val="003A560B"/>
    <w:rsid w:val="003A7B52"/>
    <w:rsid w:val="003B28F0"/>
    <w:rsid w:val="003B48FB"/>
    <w:rsid w:val="003B5A8C"/>
    <w:rsid w:val="003C29C3"/>
    <w:rsid w:val="003C5A5D"/>
    <w:rsid w:val="003C68E6"/>
    <w:rsid w:val="003C6D8D"/>
    <w:rsid w:val="003E1A36"/>
    <w:rsid w:val="003E31F0"/>
    <w:rsid w:val="003E44BA"/>
    <w:rsid w:val="003E5BD2"/>
    <w:rsid w:val="003F0598"/>
    <w:rsid w:val="003F1E4A"/>
    <w:rsid w:val="003F4D9D"/>
    <w:rsid w:val="00403DF0"/>
    <w:rsid w:val="00403F4D"/>
    <w:rsid w:val="0040696F"/>
    <w:rsid w:val="00410371"/>
    <w:rsid w:val="004103AA"/>
    <w:rsid w:val="004105B9"/>
    <w:rsid w:val="00415135"/>
    <w:rsid w:val="00416DAC"/>
    <w:rsid w:val="004242F1"/>
    <w:rsid w:val="00435BC2"/>
    <w:rsid w:val="00436612"/>
    <w:rsid w:val="0044540F"/>
    <w:rsid w:val="00446494"/>
    <w:rsid w:val="00450CD8"/>
    <w:rsid w:val="00452695"/>
    <w:rsid w:val="00455AC0"/>
    <w:rsid w:val="00465801"/>
    <w:rsid w:val="00467711"/>
    <w:rsid w:val="00473383"/>
    <w:rsid w:val="00483884"/>
    <w:rsid w:val="00484C7A"/>
    <w:rsid w:val="0048671B"/>
    <w:rsid w:val="00491AEB"/>
    <w:rsid w:val="004920F1"/>
    <w:rsid w:val="00493597"/>
    <w:rsid w:val="00494266"/>
    <w:rsid w:val="004B0659"/>
    <w:rsid w:val="004B351C"/>
    <w:rsid w:val="004B5690"/>
    <w:rsid w:val="004B656A"/>
    <w:rsid w:val="004B7164"/>
    <w:rsid w:val="004B75B7"/>
    <w:rsid w:val="004C35B1"/>
    <w:rsid w:val="004C3A1A"/>
    <w:rsid w:val="004C5227"/>
    <w:rsid w:val="004D1FD6"/>
    <w:rsid w:val="004D3382"/>
    <w:rsid w:val="004D487D"/>
    <w:rsid w:val="004D67FE"/>
    <w:rsid w:val="004E2757"/>
    <w:rsid w:val="004E45C4"/>
    <w:rsid w:val="004E7120"/>
    <w:rsid w:val="004E7E26"/>
    <w:rsid w:val="004F0882"/>
    <w:rsid w:val="00500ABB"/>
    <w:rsid w:val="005029AC"/>
    <w:rsid w:val="005037B6"/>
    <w:rsid w:val="00503AF9"/>
    <w:rsid w:val="005053CC"/>
    <w:rsid w:val="0051580D"/>
    <w:rsid w:val="00522DE6"/>
    <w:rsid w:val="00527088"/>
    <w:rsid w:val="00533D6C"/>
    <w:rsid w:val="00543421"/>
    <w:rsid w:val="00547111"/>
    <w:rsid w:val="00554409"/>
    <w:rsid w:val="00556806"/>
    <w:rsid w:val="00561006"/>
    <w:rsid w:val="005633A1"/>
    <w:rsid w:val="00567409"/>
    <w:rsid w:val="005721A6"/>
    <w:rsid w:val="00572DAA"/>
    <w:rsid w:val="00575A7A"/>
    <w:rsid w:val="00582110"/>
    <w:rsid w:val="00592D74"/>
    <w:rsid w:val="005A0CEF"/>
    <w:rsid w:val="005A4105"/>
    <w:rsid w:val="005A75B6"/>
    <w:rsid w:val="005B37E7"/>
    <w:rsid w:val="005C2255"/>
    <w:rsid w:val="005D5F27"/>
    <w:rsid w:val="005E2C44"/>
    <w:rsid w:val="005E4BBF"/>
    <w:rsid w:val="005E5615"/>
    <w:rsid w:val="005E6E8E"/>
    <w:rsid w:val="005F522F"/>
    <w:rsid w:val="00601E8C"/>
    <w:rsid w:val="00601FF8"/>
    <w:rsid w:val="00620D7A"/>
    <w:rsid w:val="00621188"/>
    <w:rsid w:val="00622656"/>
    <w:rsid w:val="006257ED"/>
    <w:rsid w:val="00632FAF"/>
    <w:rsid w:val="00633F88"/>
    <w:rsid w:val="00637D91"/>
    <w:rsid w:val="006409C0"/>
    <w:rsid w:val="00641ADE"/>
    <w:rsid w:val="0064691B"/>
    <w:rsid w:val="0065094A"/>
    <w:rsid w:val="0065110A"/>
    <w:rsid w:val="00654C69"/>
    <w:rsid w:val="00654DCB"/>
    <w:rsid w:val="00664CA3"/>
    <w:rsid w:val="006666E3"/>
    <w:rsid w:val="00667474"/>
    <w:rsid w:val="00667577"/>
    <w:rsid w:val="00667785"/>
    <w:rsid w:val="00672E01"/>
    <w:rsid w:val="00676B39"/>
    <w:rsid w:val="00691FC4"/>
    <w:rsid w:val="00695808"/>
    <w:rsid w:val="00696FDE"/>
    <w:rsid w:val="006A11AD"/>
    <w:rsid w:val="006A2972"/>
    <w:rsid w:val="006A7878"/>
    <w:rsid w:val="006B02D3"/>
    <w:rsid w:val="006B4411"/>
    <w:rsid w:val="006B46FB"/>
    <w:rsid w:val="006E21FB"/>
    <w:rsid w:val="006F3C53"/>
    <w:rsid w:val="006F457A"/>
    <w:rsid w:val="006F72F0"/>
    <w:rsid w:val="00700C12"/>
    <w:rsid w:val="007112DF"/>
    <w:rsid w:val="00714D03"/>
    <w:rsid w:val="00716F3F"/>
    <w:rsid w:val="00717311"/>
    <w:rsid w:val="00724D47"/>
    <w:rsid w:val="00734332"/>
    <w:rsid w:val="00742741"/>
    <w:rsid w:val="00743B10"/>
    <w:rsid w:val="00745582"/>
    <w:rsid w:val="0074580C"/>
    <w:rsid w:val="00746696"/>
    <w:rsid w:val="00751F8F"/>
    <w:rsid w:val="007528CD"/>
    <w:rsid w:val="00753661"/>
    <w:rsid w:val="00764406"/>
    <w:rsid w:val="00770DF5"/>
    <w:rsid w:val="00777ADD"/>
    <w:rsid w:val="00785DEA"/>
    <w:rsid w:val="00791201"/>
    <w:rsid w:val="00792342"/>
    <w:rsid w:val="007963D5"/>
    <w:rsid w:val="007977A8"/>
    <w:rsid w:val="007A2D65"/>
    <w:rsid w:val="007B2423"/>
    <w:rsid w:val="007B512A"/>
    <w:rsid w:val="007C2097"/>
    <w:rsid w:val="007C6C6B"/>
    <w:rsid w:val="007C6FFE"/>
    <w:rsid w:val="007D3AA5"/>
    <w:rsid w:val="007D6A07"/>
    <w:rsid w:val="007F6497"/>
    <w:rsid w:val="007F7259"/>
    <w:rsid w:val="007F737C"/>
    <w:rsid w:val="00801B7D"/>
    <w:rsid w:val="00802B30"/>
    <w:rsid w:val="008040A8"/>
    <w:rsid w:val="00807D34"/>
    <w:rsid w:val="008101C3"/>
    <w:rsid w:val="00812852"/>
    <w:rsid w:val="008145CC"/>
    <w:rsid w:val="00817D78"/>
    <w:rsid w:val="008247D0"/>
    <w:rsid w:val="00827393"/>
    <w:rsid w:val="008279FA"/>
    <w:rsid w:val="00846285"/>
    <w:rsid w:val="00852632"/>
    <w:rsid w:val="008626E7"/>
    <w:rsid w:val="00862DCD"/>
    <w:rsid w:val="00862EC5"/>
    <w:rsid w:val="00864515"/>
    <w:rsid w:val="00865251"/>
    <w:rsid w:val="00866207"/>
    <w:rsid w:val="00870EE7"/>
    <w:rsid w:val="008742F2"/>
    <w:rsid w:val="008743D5"/>
    <w:rsid w:val="008753B8"/>
    <w:rsid w:val="0087602A"/>
    <w:rsid w:val="008863B9"/>
    <w:rsid w:val="008866D3"/>
    <w:rsid w:val="008A45A6"/>
    <w:rsid w:val="008A6C0C"/>
    <w:rsid w:val="008B0073"/>
    <w:rsid w:val="008B7B1D"/>
    <w:rsid w:val="008C0E5A"/>
    <w:rsid w:val="008C6566"/>
    <w:rsid w:val="008C71C4"/>
    <w:rsid w:val="008C7695"/>
    <w:rsid w:val="008D0C54"/>
    <w:rsid w:val="008D57D7"/>
    <w:rsid w:val="008E1E81"/>
    <w:rsid w:val="008E53F7"/>
    <w:rsid w:val="008E64DF"/>
    <w:rsid w:val="008E7CAD"/>
    <w:rsid w:val="008F4664"/>
    <w:rsid w:val="008F686C"/>
    <w:rsid w:val="009025D4"/>
    <w:rsid w:val="0090561B"/>
    <w:rsid w:val="00907DAF"/>
    <w:rsid w:val="00910092"/>
    <w:rsid w:val="00913AF5"/>
    <w:rsid w:val="009148DE"/>
    <w:rsid w:val="009213DD"/>
    <w:rsid w:val="00924F75"/>
    <w:rsid w:val="009268F8"/>
    <w:rsid w:val="0093073F"/>
    <w:rsid w:val="00941E30"/>
    <w:rsid w:val="00954CC2"/>
    <w:rsid w:val="00955032"/>
    <w:rsid w:val="00956196"/>
    <w:rsid w:val="00962F7C"/>
    <w:rsid w:val="009736F5"/>
    <w:rsid w:val="009777D9"/>
    <w:rsid w:val="00991B88"/>
    <w:rsid w:val="009A5753"/>
    <w:rsid w:val="009A579D"/>
    <w:rsid w:val="009B05F3"/>
    <w:rsid w:val="009B57C3"/>
    <w:rsid w:val="009B706C"/>
    <w:rsid w:val="009B724F"/>
    <w:rsid w:val="009B77E1"/>
    <w:rsid w:val="009C0000"/>
    <w:rsid w:val="009C1A4E"/>
    <w:rsid w:val="009C6850"/>
    <w:rsid w:val="009C7198"/>
    <w:rsid w:val="009D1379"/>
    <w:rsid w:val="009E121C"/>
    <w:rsid w:val="009E3297"/>
    <w:rsid w:val="009F0554"/>
    <w:rsid w:val="009F0EFC"/>
    <w:rsid w:val="009F26DE"/>
    <w:rsid w:val="009F29FC"/>
    <w:rsid w:val="009F57D1"/>
    <w:rsid w:val="009F5FC1"/>
    <w:rsid w:val="009F65D6"/>
    <w:rsid w:val="009F734F"/>
    <w:rsid w:val="00A03D15"/>
    <w:rsid w:val="00A1084F"/>
    <w:rsid w:val="00A1420D"/>
    <w:rsid w:val="00A237F8"/>
    <w:rsid w:val="00A246B6"/>
    <w:rsid w:val="00A24C8C"/>
    <w:rsid w:val="00A4071B"/>
    <w:rsid w:val="00A47E70"/>
    <w:rsid w:val="00A50CF0"/>
    <w:rsid w:val="00A54656"/>
    <w:rsid w:val="00A6263C"/>
    <w:rsid w:val="00A65649"/>
    <w:rsid w:val="00A71D47"/>
    <w:rsid w:val="00A7671C"/>
    <w:rsid w:val="00A9361D"/>
    <w:rsid w:val="00A94AE3"/>
    <w:rsid w:val="00A964D9"/>
    <w:rsid w:val="00AA1CFF"/>
    <w:rsid w:val="00AA2CBC"/>
    <w:rsid w:val="00AA6FF1"/>
    <w:rsid w:val="00AB05AF"/>
    <w:rsid w:val="00AB2539"/>
    <w:rsid w:val="00AB31EC"/>
    <w:rsid w:val="00AC1A02"/>
    <w:rsid w:val="00AC5820"/>
    <w:rsid w:val="00AD1090"/>
    <w:rsid w:val="00AD1CD8"/>
    <w:rsid w:val="00AE5884"/>
    <w:rsid w:val="00AE6B21"/>
    <w:rsid w:val="00AF15AB"/>
    <w:rsid w:val="00AF5041"/>
    <w:rsid w:val="00AF5E82"/>
    <w:rsid w:val="00AF684B"/>
    <w:rsid w:val="00AF725F"/>
    <w:rsid w:val="00B05168"/>
    <w:rsid w:val="00B05353"/>
    <w:rsid w:val="00B16718"/>
    <w:rsid w:val="00B175DB"/>
    <w:rsid w:val="00B21B51"/>
    <w:rsid w:val="00B2372D"/>
    <w:rsid w:val="00B24F03"/>
    <w:rsid w:val="00B258BB"/>
    <w:rsid w:val="00B26855"/>
    <w:rsid w:val="00B3250F"/>
    <w:rsid w:val="00B3299A"/>
    <w:rsid w:val="00B34828"/>
    <w:rsid w:val="00B41AF0"/>
    <w:rsid w:val="00B45228"/>
    <w:rsid w:val="00B459C4"/>
    <w:rsid w:val="00B45F57"/>
    <w:rsid w:val="00B529A2"/>
    <w:rsid w:val="00B5507D"/>
    <w:rsid w:val="00B55AE6"/>
    <w:rsid w:val="00B60456"/>
    <w:rsid w:val="00B6427A"/>
    <w:rsid w:val="00B67525"/>
    <w:rsid w:val="00B67B97"/>
    <w:rsid w:val="00B75326"/>
    <w:rsid w:val="00B84A4F"/>
    <w:rsid w:val="00B94EE7"/>
    <w:rsid w:val="00B968C8"/>
    <w:rsid w:val="00BA3EC5"/>
    <w:rsid w:val="00BA51D9"/>
    <w:rsid w:val="00BA6EF2"/>
    <w:rsid w:val="00BB3FA3"/>
    <w:rsid w:val="00BB5DFC"/>
    <w:rsid w:val="00BC4A40"/>
    <w:rsid w:val="00BC5707"/>
    <w:rsid w:val="00BD279D"/>
    <w:rsid w:val="00BD6BB8"/>
    <w:rsid w:val="00BE3E73"/>
    <w:rsid w:val="00BE5F0C"/>
    <w:rsid w:val="00BF068D"/>
    <w:rsid w:val="00BF26A2"/>
    <w:rsid w:val="00C00668"/>
    <w:rsid w:val="00C02EA8"/>
    <w:rsid w:val="00C06D51"/>
    <w:rsid w:val="00C13FB5"/>
    <w:rsid w:val="00C1579F"/>
    <w:rsid w:val="00C175F5"/>
    <w:rsid w:val="00C21CCF"/>
    <w:rsid w:val="00C2354C"/>
    <w:rsid w:val="00C25BF5"/>
    <w:rsid w:val="00C26ECD"/>
    <w:rsid w:val="00C27032"/>
    <w:rsid w:val="00C323CA"/>
    <w:rsid w:val="00C40574"/>
    <w:rsid w:val="00C43118"/>
    <w:rsid w:val="00C436DD"/>
    <w:rsid w:val="00C45113"/>
    <w:rsid w:val="00C46B93"/>
    <w:rsid w:val="00C51DE1"/>
    <w:rsid w:val="00C535A1"/>
    <w:rsid w:val="00C60F0A"/>
    <w:rsid w:val="00C63923"/>
    <w:rsid w:val="00C63A7F"/>
    <w:rsid w:val="00C66BA2"/>
    <w:rsid w:val="00C73017"/>
    <w:rsid w:val="00C76196"/>
    <w:rsid w:val="00C824BD"/>
    <w:rsid w:val="00C870D7"/>
    <w:rsid w:val="00C87610"/>
    <w:rsid w:val="00C90C94"/>
    <w:rsid w:val="00C91F7E"/>
    <w:rsid w:val="00C95985"/>
    <w:rsid w:val="00CA22FE"/>
    <w:rsid w:val="00CA2AFD"/>
    <w:rsid w:val="00CA4003"/>
    <w:rsid w:val="00CB130D"/>
    <w:rsid w:val="00CB5AB4"/>
    <w:rsid w:val="00CB5BA3"/>
    <w:rsid w:val="00CC080F"/>
    <w:rsid w:val="00CC5026"/>
    <w:rsid w:val="00CC68D0"/>
    <w:rsid w:val="00CD1907"/>
    <w:rsid w:val="00CD3B7A"/>
    <w:rsid w:val="00D03E08"/>
    <w:rsid w:val="00D03F9A"/>
    <w:rsid w:val="00D06D51"/>
    <w:rsid w:val="00D24991"/>
    <w:rsid w:val="00D32708"/>
    <w:rsid w:val="00D35FBD"/>
    <w:rsid w:val="00D36330"/>
    <w:rsid w:val="00D50255"/>
    <w:rsid w:val="00D53E9A"/>
    <w:rsid w:val="00D5509B"/>
    <w:rsid w:val="00D6005F"/>
    <w:rsid w:val="00D60DFC"/>
    <w:rsid w:val="00D66520"/>
    <w:rsid w:val="00D8348B"/>
    <w:rsid w:val="00D910CF"/>
    <w:rsid w:val="00DA4347"/>
    <w:rsid w:val="00DB1D2E"/>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16AAF"/>
    <w:rsid w:val="00E20E49"/>
    <w:rsid w:val="00E27467"/>
    <w:rsid w:val="00E343AC"/>
    <w:rsid w:val="00E34898"/>
    <w:rsid w:val="00E36733"/>
    <w:rsid w:val="00E4725F"/>
    <w:rsid w:val="00E654B4"/>
    <w:rsid w:val="00E66AB7"/>
    <w:rsid w:val="00E74D26"/>
    <w:rsid w:val="00E74F52"/>
    <w:rsid w:val="00E76BDC"/>
    <w:rsid w:val="00E82547"/>
    <w:rsid w:val="00E87141"/>
    <w:rsid w:val="00E93315"/>
    <w:rsid w:val="00E96E49"/>
    <w:rsid w:val="00EA70A1"/>
    <w:rsid w:val="00EB09B7"/>
    <w:rsid w:val="00EC104D"/>
    <w:rsid w:val="00EC5A9E"/>
    <w:rsid w:val="00ED00ED"/>
    <w:rsid w:val="00ED45A2"/>
    <w:rsid w:val="00ED7479"/>
    <w:rsid w:val="00ED7DDC"/>
    <w:rsid w:val="00EE57A8"/>
    <w:rsid w:val="00EE7D7C"/>
    <w:rsid w:val="00EF0695"/>
    <w:rsid w:val="00EF1DA2"/>
    <w:rsid w:val="00EF507B"/>
    <w:rsid w:val="00EF5E13"/>
    <w:rsid w:val="00EF6B7B"/>
    <w:rsid w:val="00F01969"/>
    <w:rsid w:val="00F0302A"/>
    <w:rsid w:val="00F04C49"/>
    <w:rsid w:val="00F1475A"/>
    <w:rsid w:val="00F17124"/>
    <w:rsid w:val="00F25569"/>
    <w:rsid w:val="00F25D98"/>
    <w:rsid w:val="00F26DEF"/>
    <w:rsid w:val="00F300FB"/>
    <w:rsid w:val="00F33AC6"/>
    <w:rsid w:val="00F34431"/>
    <w:rsid w:val="00F4153F"/>
    <w:rsid w:val="00F45650"/>
    <w:rsid w:val="00F50B8A"/>
    <w:rsid w:val="00F51CA7"/>
    <w:rsid w:val="00F52361"/>
    <w:rsid w:val="00F52F4E"/>
    <w:rsid w:val="00F56155"/>
    <w:rsid w:val="00F57C1B"/>
    <w:rsid w:val="00F61096"/>
    <w:rsid w:val="00F61CC7"/>
    <w:rsid w:val="00F622B4"/>
    <w:rsid w:val="00F665A5"/>
    <w:rsid w:val="00F8534E"/>
    <w:rsid w:val="00F95C58"/>
    <w:rsid w:val="00FA1FDE"/>
    <w:rsid w:val="00FA3268"/>
    <w:rsid w:val="00FA5EE8"/>
    <w:rsid w:val="00FA6700"/>
    <w:rsid w:val="00FB143F"/>
    <w:rsid w:val="00FB1443"/>
    <w:rsid w:val="00FB4CBB"/>
    <w:rsid w:val="00FB6386"/>
    <w:rsid w:val="00FD4CF5"/>
    <w:rsid w:val="00FE444E"/>
    <w:rsid w:val="00FE57A5"/>
    <w:rsid w:val="00FF1A94"/>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407A83"/>
    <w:rsid w:val="05560740"/>
    <w:rsid w:val="0566743F"/>
    <w:rsid w:val="056C31A6"/>
    <w:rsid w:val="057770CD"/>
    <w:rsid w:val="062D0DA1"/>
    <w:rsid w:val="0637156F"/>
    <w:rsid w:val="06547EBF"/>
    <w:rsid w:val="06764897"/>
    <w:rsid w:val="06DE41D3"/>
    <w:rsid w:val="06F4529E"/>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721ACF"/>
    <w:rsid w:val="0C832CF7"/>
    <w:rsid w:val="0D4E0C1B"/>
    <w:rsid w:val="0D531FA4"/>
    <w:rsid w:val="0D56071C"/>
    <w:rsid w:val="0DE24C64"/>
    <w:rsid w:val="0E106E57"/>
    <w:rsid w:val="0E236E0C"/>
    <w:rsid w:val="0EE409A1"/>
    <w:rsid w:val="0F1D5AC5"/>
    <w:rsid w:val="0F545C25"/>
    <w:rsid w:val="0F5C0346"/>
    <w:rsid w:val="0F9139BD"/>
    <w:rsid w:val="0FE55D2E"/>
    <w:rsid w:val="10154E55"/>
    <w:rsid w:val="1027040D"/>
    <w:rsid w:val="10291390"/>
    <w:rsid w:val="106A4905"/>
    <w:rsid w:val="10F95A47"/>
    <w:rsid w:val="1123111F"/>
    <w:rsid w:val="112D2373"/>
    <w:rsid w:val="113A191C"/>
    <w:rsid w:val="115945EF"/>
    <w:rsid w:val="116559C8"/>
    <w:rsid w:val="119E68E2"/>
    <w:rsid w:val="11B967F1"/>
    <w:rsid w:val="11C52549"/>
    <w:rsid w:val="11F411F5"/>
    <w:rsid w:val="124A6213"/>
    <w:rsid w:val="1292022C"/>
    <w:rsid w:val="129F4C3C"/>
    <w:rsid w:val="12F05652"/>
    <w:rsid w:val="13097E72"/>
    <w:rsid w:val="13357AB2"/>
    <w:rsid w:val="13927B9A"/>
    <w:rsid w:val="13AA5A8F"/>
    <w:rsid w:val="13B71F26"/>
    <w:rsid w:val="13C06EFD"/>
    <w:rsid w:val="146C70F1"/>
    <w:rsid w:val="148F37A6"/>
    <w:rsid w:val="153349F4"/>
    <w:rsid w:val="154D40B3"/>
    <w:rsid w:val="1568613C"/>
    <w:rsid w:val="157366FD"/>
    <w:rsid w:val="15D46A23"/>
    <w:rsid w:val="15E77EC4"/>
    <w:rsid w:val="16040EFA"/>
    <w:rsid w:val="161F0B9B"/>
    <w:rsid w:val="162654F0"/>
    <w:rsid w:val="16A55E98"/>
    <w:rsid w:val="16E41F9A"/>
    <w:rsid w:val="17227E7F"/>
    <w:rsid w:val="1726256A"/>
    <w:rsid w:val="17916ACD"/>
    <w:rsid w:val="179927C4"/>
    <w:rsid w:val="17CD3B2C"/>
    <w:rsid w:val="186729DC"/>
    <w:rsid w:val="187606E9"/>
    <w:rsid w:val="18A44073"/>
    <w:rsid w:val="190036F5"/>
    <w:rsid w:val="19946D2B"/>
    <w:rsid w:val="19BC1E05"/>
    <w:rsid w:val="1A50741F"/>
    <w:rsid w:val="1A5D4962"/>
    <w:rsid w:val="1A7414DD"/>
    <w:rsid w:val="1AAA56CE"/>
    <w:rsid w:val="1AB936FA"/>
    <w:rsid w:val="1AF21677"/>
    <w:rsid w:val="1B0857CA"/>
    <w:rsid w:val="1B0D0E9F"/>
    <w:rsid w:val="1B865037"/>
    <w:rsid w:val="1C7F40B8"/>
    <w:rsid w:val="1D4E273D"/>
    <w:rsid w:val="1D6B1079"/>
    <w:rsid w:val="1D791256"/>
    <w:rsid w:val="1D7B5B5A"/>
    <w:rsid w:val="1DC261D2"/>
    <w:rsid w:val="1DC821DD"/>
    <w:rsid w:val="1DFF651B"/>
    <w:rsid w:val="1F4134B5"/>
    <w:rsid w:val="1F7E1517"/>
    <w:rsid w:val="1F811036"/>
    <w:rsid w:val="1FE9458D"/>
    <w:rsid w:val="200F4C28"/>
    <w:rsid w:val="20203754"/>
    <w:rsid w:val="20985EAE"/>
    <w:rsid w:val="209D4E55"/>
    <w:rsid w:val="20CC6ABF"/>
    <w:rsid w:val="21167C28"/>
    <w:rsid w:val="21816606"/>
    <w:rsid w:val="21A766DD"/>
    <w:rsid w:val="21FE05B3"/>
    <w:rsid w:val="22172915"/>
    <w:rsid w:val="22661F16"/>
    <w:rsid w:val="229A1443"/>
    <w:rsid w:val="22A75292"/>
    <w:rsid w:val="22D6343E"/>
    <w:rsid w:val="231F1E94"/>
    <w:rsid w:val="23212321"/>
    <w:rsid w:val="23386ADD"/>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AD11C29"/>
    <w:rsid w:val="2AD250CC"/>
    <w:rsid w:val="2B0E7E26"/>
    <w:rsid w:val="2B1C7160"/>
    <w:rsid w:val="2B277F42"/>
    <w:rsid w:val="2BB72365"/>
    <w:rsid w:val="2BE009BD"/>
    <w:rsid w:val="2C474DF2"/>
    <w:rsid w:val="2C800534"/>
    <w:rsid w:val="2CA30297"/>
    <w:rsid w:val="2CB65262"/>
    <w:rsid w:val="2CE02DEB"/>
    <w:rsid w:val="2D222458"/>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2B0919"/>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382F01"/>
    <w:rsid w:val="3A602732"/>
    <w:rsid w:val="3A9A1A85"/>
    <w:rsid w:val="3AAA0765"/>
    <w:rsid w:val="3AFA7C42"/>
    <w:rsid w:val="3AFE5F6A"/>
    <w:rsid w:val="3B4D3F95"/>
    <w:rsid w:val="3BA25E38"/>
    <w:rsid w:val="3BDB3E14"/>
    <w:rsid w:val="3C4C4616"/>
    <w:rsid w:val="3C7A690D"/>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1E20099"/>
    <w:rsid w:val="42047F16"/>
    <w:rsid w:val="421C0DAA"/>
    <w:rsid w:val="42693961"/>
    <w:rsid w:val="42BD3597"/>
    <w:rsid w:val="42D27B92"/>
    <w:rsid w:val="42DF01D0"/>
    <w:rsid w:val="43200B51"/>
    <w:rsid w:val="43507E0A"/>
    <w:rsid w:val="437B5A69"/>
    <w:rsid w:val="437D0F09"/>
    <w:rsid w:val="43B43BAE"/>
    <w:rsid w:val="44A25013"/>
    <w:rsid w:val="44EA0EEC"/>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2722"/>
    <w:rsid w:val="4917513A"/>
    <w:rsid w:val="493509D8"/>
    <w:rsid w:val="49462240"/>
    <w:rsid w:val="49805AD0"/>
    <w:rsid w:val="49904C2F"/>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9C38C8"/>
    <w:rsid w:val="4CAA002F"/>
    <w:rsid w:val="4CCA3BE4"/>
    <w:rsid w:val="4CF71D24"/>
    <w:rsid w:val="4D1D63B5"/>
    <w:rsid w:val="4D242917"/>
    <w:rsid w:val="4D581F30"/>
    <w:rsid w:val="4D7B09CB"/>
    <w:rsid w:val="4D7D0818"/>
    <w:rsid w:val="4D810A7B"/>
    <w:rsid w:val="4D8B6C7B"/>
    <w:rsid w:val="4D9E2B67"/>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C249D1"/>
    <w:rsid w:val="52CA1363"/>
    <w:rsid w:val="52DC5818"/>
    <w:rsid w:val="53A61C60"/>
    <w:rsid w:val="53B12677"/>
    <w:rsid w:val="53D5093A"/>
    <w:rsid w:val="542C56EA"/>
    <w:rsid w:val="543E4D80"/>
    <w:rsid w:val="549F0CCD"/>
    <w:rsid w:val="54BB1533"/>
    <w:rsid w:val="54C34FB0"/>
    <w:rsid w:val="54CA6084"/>
    <w:rsid w:val="550F1BE4"/>
    <w:rsid w:val="55167969"/>
    <w:rsid w:val="55300E55"/>
    <w:rsid w:val="55435221"/>
    <w:rsid w:val="55662D01"/>
    <w:rsid w:val="558E4810"/>
    <w:rsid w:val="55960F96"/>
    <w:rsid w:val="55A26061"/>
    <w:rsid w:val="55D97612"/>
    <w:rsid w:val="56365B93"/>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1A71E8"/>
    <w:rsid w:val="5B386B6E"/>
    <w:rsid w:val="5C50058E"/>
    <w:rsid w:val="5C9C3ACF"/>
    <w:rsid w:val="5CBD2533"/>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3156CB"/>
    <w:rsid w:val="62B942A5"/>
    <w:rsid w:val="62F64E06"/>
    <w:rsid w:val="63173925"/>
    <w:rsid w:val="636A0ACA"/>
    <w:rsid w:val="63F36D50"/>
    <w:rsid w:val="63F63C3F"/>
    <w:rsid w:val="64013DE3"/>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6E342C"/>
    <w:rsid w:val="6BC21E8F"/>
    <w:rsid w:val="6BCD4185"/>
    <w:rsid w:val="6C3C1144"/>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9C6712"/>
    <w:rsid w:val="73A84830"/>
    <w:rsid w:val="74401312"/>
    <w:rsid w:val="74947F1B"/>
    <w:rsid w:val="749709B5"/>
    <w:rsid w:val="74B31BE7"/>
    <w:rsid w:val="75052B32"/>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2759F4"/>
    <w:rsid w:val="78464E29"/>
    <w:rsid w:val="78B56B3A"/>
    <w:rsid w:val="78CD6BE6"/>
    <w:rsid w:val="793B4E1A"/>
    <w:rsid w:val="797B5DAD"/>
    <w:rsid w:val="7A851574"/>
    <w:rsid w:val="7AF768A6"/>
    <w:rsid w:val="7B02055B"/>
    <w:rsid w:val="7B3D601A"/>
    <w:rsid w:val="7BF461E9"/>
    <w:rsid w:val="7C6C7D02"/>
    <w:rsid w:val="7C843053"/>
    <w:rsid w:val="7C8A09A6"/>
    <w:rsid w:val="7CD252CE"/>
    <w:rsid w:val="7CD66151"/>
    <w:rsid w:val="7CFD109F"/>
    <w:rsid w:val="7D2D35BB"/>
    <w:rsid w:val="7D440918"/>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F4B55C"/>
  <w15:docId w15:val="{86241802-57E8-481D-84D6-33BF15C6C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C4511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407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B26FB99-99CA-4EDD-A32B-5254EBFCDAA8}">
  <ds:schemaRefs>
    <ds:schemaRef ds:uri="http://schemas.openxmlformats.org/officeDocument/2006/bibliography"/>
  </ds:schemaRefs>
</ds:datastoreItem>
</file>

<file path=customXml/itemProps2.xml><?xml version="1.0" encoding="utf-8"?>
<ds:datastoreItem xmlns:ds="http://schemas.openxmlformats.org/officeDocument/2006/customXml" ds:itemID="{C8BD6168-A9E7-4FA0-A981-CFB1A342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7AD2A7-0412-4598-9056-4CF29424F533}">
  <ds:schemaRefs>
    <ds:schemaRef ds:uri="http://schemas.microsoft.com/sharepoint/v3/contenttype/forms"/>
  </ds:schemaRefs>
</ds:datastoreItem>
</file>

<file path=customXml/itemProps4.xml><?xml version="1.0" encoding="utf-8"?>
<ds:datastoreItem xmlns:ds="http://schemas.openxmlformats.org/officeDocument/2006/customXml" ds:itemID="{B6EF209B-763B-4596-9B41-F6806E4E7E25}">
  <ds:schemaRefs>
    <ds:schemaRef ds:uri="http://purl.org/dc/dcmitype/"/>
    <ds:schemaRef ds:uri="1c248485-b98a-4513-a581-ff7cb1688d78"/>
    <ds:schemaRef ds:uri="http://www.w3.org/XML/1998/namespace"/>
    <ds:schemaRef ds:uri="http://schemas.microsoft.com/office/2006/documentManagement/types"/>
    <ds:schemaRef ds:uri="http://schemas.microsoft.com/office/infopath/2007/PartnerControls"/>
    <ds:schemaRef ds:uri="http://purl.org/dc/terms/"/>
    <ds:schemaRef ds:uri="http://schemas.microsoft.com/office/2006/metadata/properties"/>
    <ds:schemaRef ds:uri="http://schemas.openxmlformats.org/package/2006/metadata/core-properties"/>
    <ds:schemaRef ds:uri="98194d48-cc26-4b7e-909f-baa95c83abfa"/>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2137</Words>
  <Characters>12184</Characters>
  <Application>Microsoft Office Word</Application>
  <DocSecurity>0</DocSecurity>
  <Lines>101</Lines>
  <Paragraphs>28</Paragraphs>
  <ScaleCrop>false</ScaleCrop>
  <Company>3GPP Support Team</Company>
  <LinksUpToDate>false</LinksUpToDate>
  <CharactersWithSpaces>14293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Rongrong Sun</cp:lastModifiedBy>
  <cp:revision>2</cp:revision>
  <cp:lastPrinted>2411-12-31T15:59:00Z</cp:lastPrinted>
  <dcterms:created xsi:type="dcterms:W3CDTF">2025-09-30T10:03:00Z</dcterms:created>
  <dcterms:modified xsi:type="dcterms:W3CDTF">2025-09-30T10:03:00Z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A57D09B6338A46E9A5AEAA267F3285BF</vt:lpwstr>
  </property>
  <property fmtid="{D5CDD505-2E9C-101B-9397-08002B2CF9AE}" pid="23" name="GrammarlyDocumentId">
    <vt:lpwstr>817cfda62deacdc32b2c1bcc0805c969c00c84e4747da404609d37f6bc35614c</vt:lpwstr>
  </property>
  <property fmtid="{D5CDD505-2E9C-101B-9397-08002B2CF9AE}" pid="24" name="ContentTypeId">
    <vt:lpwstr>0x01010057CC4845EE989D469C4AF99498678D58</vt:lpwstr>
  </property>
</Properties>
</file>